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4FA28" w14:textId="0C8DA7AD" w:rsidR="00E6369A" w:rsidRDefault="00E6369A">
      <w:pPr>
        <w:widowControl/>
        <w:spacing w:line="420" w:lineRule="atLeast"/>
        <w:jc w:val="right"/>
        <w:textAlignment w:val="baseline"/>
        <w:rPr>
          <w:rFonts w:ascii="微软雅黑" w:eastAsia="微软雅黑" w:hAnsi="微软雅黑" w:cs="宋体"/>
          <w:kern w:val="0"/>
          <w:sz w:val="28"/>
          <w:szCs w:val="28"/>
        </w:rPr>
      </w:pPr>
    </w:p>
    <w:p w14:paraId="316654D7" w14:textId="3DD19066" w:rsidR="00E6369A" w:rsidRDefault="00E6369A">
      <w:pPr>
        <w:widowControl/>
        <w:spacing w:line="420" w:lineRule="atLeast"/>
        <w:jc w:val="right"/>
        <w:textAlignment w:val="baseline"/>
        <w:rPr>
          <w:rFonts w:ascii="微软雅黑" w:eastAsia="微软雅黑" w:hAnsi="微软雅黑" w:cs="宋体"/>
          <w:kern w:val="0"/>
          <w:sz w:val="28"/>
          <w:szCs w:val="28"/>
        </w:rPr>
      </w:pPr>
    </w:p>
    <w:p w14:paraId="2B9D8028" w14:textId="544A55F9" w:rsidR="00E6369A" w:rsidRDefault="00E6369A">
      <w:pPr>
        <w:widowControl/>
        <w:spacing w:line="420" w:lineRule="atLeast"/>
        <w:jc w:val="right"/>
        <w:textAlignment w:val="baseline"/>
        <w:rPr>
          <w:rFonts w:ascii="微软雅黑" w:eastAsia="微软雅黑" w:hAnsi="微软雅黑" w:cs="宋体"/>
          <w:kern w:val="0"/>
          <w:sz w:val="28"/>
          <w:szCs w:val="28"/>
        </w:rPr>
      </w:pPr>
    </w:p>
    <w:p w14:paraId="5D1316D7" w14:textId="77777777" w:rsidR="00E6369A" w:rsidRDefault="00E6369A" w:rsidP="00E6369A">
      <w:pPr>
        <w:spacing w:line="500" w:lineRule="exact"/>
        <w:rPr>
          <w:rFonts w:eastAsia="仿宋_GB2312"/>
          <w:color w:val="000000"/>
          <w:sz w:val="30"/>
          <w:szCs w:val="30"/>
        </w:rPr>
      </w:pPr>
      <w:r>
        <w:rPr>
          <w:rFonts w:ascii="仿宋_GB2312" w:eastAsia="仿宋_GB2312" w:hAnsi="华文中宋" w:cs="Arial" w:hint="eastAsia"/>
          <w:color w:val="000000"/>
          <w:sz w:val="30"/>
          <w:szCs w:val="30"/>
        </w:rPr>
        <w:t>附件1</w:t>
      </w:r>
    </w:p>
    <w:p w14:paraId="40602B38" w14:textId="77777777" w:rsidR="00E6369A" w:rsidRDefault="00E6369A" w:rsidP="00E6369A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2025年研究选题指南</w:t>
      </w:r>
    </w:p>
    <w:p w14:paraId="4466D983" w14:textId="77777777" w:rsidR="00E6369A" w:rsidRDefault="00E6369A" w:rsidP="00E6369A">
      <w:pPr>
        <w:spacing w:line="520" w:lineRule="exact"/>
        <w:jc w:val="center"/>
        <w:rPr>
          <w:rFonts w:eastAsia="仿宋_GB2312"/>
          <w:color w:val="000000"/>
          <w:sz w:val="30"/>
          <w:szCs w:val="30"/>
        </w:rPr>
      </w:pPr>
    </w:p>
    <w:p w14:paraId="38B34C15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jc w:val="center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一、选题建议</w:t>
      </w:r>
    </w:p>
    <w:p w14:paraId="517AA522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beforeLines="50" w:before="156" w:afterLines="50" w:after="156" w:line="520" w:lineRule="exact"/>
        <w:ind w:left="900" w:hangingChars="300" w:hanging="900"/>
        <w:textAlignment w:val="baseline"/>
        <w:rPr>
          <w:rFonts w:eastAsia="仿宋_GB2312"/>
          <w:b/>
          <w:bCs/>
          <w:sz w:val="30"/>
          <w:szCs w:val="30"/>
        </w:rPr>
      </w:pPr>
      <w:r>
        <w:rPr>
          <w:rFonts w:ascii="楷体_GB2312" w:eastAsia="楷体_GB2312" w:hAnsi="仿宋_GB2312" w:cs="宋体" w:hint="eastAsia"/>
          <w:sz w:val="30"/>
          <w:szCs w:val="30"/>
        </w:rPr>
        <w:t>说明：指南为方向性条目，提供教学研究范围和方向，供申请人参考。申请人在指南基础上自行设计具体题目。</w:t>
      </w:r>
    </w:p>
    <w:p w14:paraId="691DEB95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eastAsia="仿宋_GB2312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QP01.</w:t>
      </w: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教学改革与创新</w:t>
      </w:r>
    </w:p>
    <w:p w14:paraId="3BE391FD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新工科、新医科、新农科、新文科建设研究</w:t>
      </w:r>
    </w:p>
    <w:p w14:paraId="24646F1A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人工智能在高校教学中的应用</w:t>
      </w:r>
    </w:p>
    <w:p w14:paraId="3C070A44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 w:cs="宋体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基于OBE理念的教学模式创新</w:t>
      </w:r>
    </w:p>
    <w:p w14:paraId="7521BA07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 w:cs="宋体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“AI+”课程建设研究</w:t>
      </w:r>
    </w:p>
    <w:p w14:paraId="29EA8AE4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交叉课程体系建设与实践</w:t>
      </w:r>
    </w:p>
    <w:p w14:paraId="25DF197B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**课程的实践教学优化与创新</w:t>
      </w:r>
    </w:p>
    <w:p w14:paraId="7AE1568D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 w:cs="宋体"/>
          <w:color w:val="0D0D0D"/>
          <w:sz w:val="30"/>
          <w:szCs w:val="30"/>
        </w:rPr>
      </w:pPr>
      <w:r>
        <w:rPr>
          <w:rFonts w:ascii="仿宋_GB2312" w:eastAsia="仿宋_GB2312" w:hAnsi="仿宋_GB2312" w:cs="宋体" w:hint="eastAsia"/>
          <w:color w:val="0D0D0D"/>
          <w:sz w:val="30"/>
          <w:szCs w:val="30"/>
        </w:rPr>
        <w:t>科研反哺教学实践应用与探索</w:t>
      </w:r>
    </w:p>
    <w:p w14:paraId="31C25B61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 w:cs="宋体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创新创业教育与实践</w:t>
      </w:r>
    </w:p>
    <w:p w14:paraId="08387155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/>
          <w:sz w:val="30"/>
          <w:szCs w:val="30"/>
        </w:rPr>
        <w:t>……</w:t>
      </w:r>
    </w:p>
    <w:p w14:paraId="78607C3A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eastAsia="仿宋_GB2312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QP02.</w:t>
      </w: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课程思政教育教学改革</w:t>
      </w:r>
    </w:p>
    <w:p w14:paraId="288ABFAC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课程思政示范课程建设研究</w:t>
      </w:r>
    </w:p>
    <w:p w14:paraId="6DE7F409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课程思政教学案例设计研究</w:t>
      </w:r>
    </w:p>
    <w:p w14:paraId="7689F334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课程思政教学评价改革研究</w:t>
      </w:r>
    </w:p>
    <w:p w14:paraId="25440E80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 w:cs="宋体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人工智能赋能课程思政建设研究</w:t>
      </w:r>
    </w:p>
    <w:p w14:paraId="3EECFAAC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/>
          <w:sz w:val="30"/>
          <w:szCs w:val="30"/>
        </w:rPr>
        <w:t>……</w:t>
      </w:r>
    </w:p>
    <w:p w14:paraId="24597ED7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eastAsia="仿宋_GB2312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lastRenderedPageBreak/>
        <w:t>QP03.</w:t>
      </w: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产教融合探索</w:t>
      </w:r>
    </w:p>
    <w:p w14:paraId="1863B63B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 w:cs="宋体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产教融合协同育人改革研究</w:t>
      </w:r>
    </w:p>
    <w:p w14:paraId="4452AAC8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 w:cs="宋体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产教融合教学模式改革与实践</w:t>
      </w:r>
    </w:p>
    <w:p w14:paraId="326EA116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 w:cs="宋体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产教融合背景下课程建设研究</w:t>
      </w:r>
    </w:p>
    <w:p w14:paraId="59268815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 w:cs="宋体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产教融合教材建设</w:t>
      </w:r>
    </w:p>
    <w:p w14:paraId="363F6539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 w:cs="宋体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产教融合虚拟教研室建设</w:t>
      </w:r>
    </w:p>
    <w:p w14:paraId="391AFC25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/>
          <w:sz w:val="30"/>
          <w:szCs w:val="30"/>
        </w:rPr>
        <w:t>……</w:t>
      </w:r>
    </w:p>
    <w:p w14:paraId="5B47F95F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eastAsia="仿宋_GB2312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QP0</w:t>
      </w: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4</w:t>
      </w: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.</w:t>
      </w: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学生发展与学习效果</w:t>
      </w:r>
    </w:p>
    <w:p w14:paraId="73369ADC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学生学习动机与学习效果研究</w:t>
      </w:r>
    </w:p>
    <w:p w14:paraId="10DFD29A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学生创新能力培养模式研究</w:t>
      </w:r>
    </w:p>
    <w:p w14:paraId="759F07FA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学生心理健康与学业支持体系构建</w:t>
      </w:r>
    </w:p>
    <w:p w14:paraId="7101FE33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 w:cs="宋体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教学质量评价体系构建</w:t>
      </w:r>
    </w:p>
    <w:p w14:paraId="7481D872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/>
          <w:sz w:val="30"/>
          <w:szCs w:val="30"/>
        </w:rPr>
        <w:t>……</w:t>
      </w:r>
    </w:p>
    <w:p w14:paraId="3459793D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eastAsia="仿宋_GB2312"/>
          <w:b/>
          <w:bCs/>
          <w:sz w:val="30"/>
          <w:szCs w:val="30"/>
        </w:rPr>
      </w:pP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QP0</w:t>
      </w: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5</w:t>
      </w:r>
      <w:r>
        <w:rPr>
          <w:rFonts w:ascii="Times New Roman" w:eastAsia="仿宋_GB2312" w:hAnsi="Times New Roman" w:cs="Times New Roman"/>
          <w:b/>
          <w:bCs/>
          <w:sz w:val="30"/>
          <w:szCs w:val="30"/>
        </w:rPr>
        <w:t>.</w:t>
      </w:r>
      <w:r>
        <w:rPr>
          <w:rFonts w:ascii="Times New Roman" w:eastAsia="仿宋_GB2312" w:hAnsi="Times New Roman" w:cs="Times New Roman" w:hint="eastAsia"/>
          <w:b/>
          <w:bCs/>
          <w:sz w:val="30"/>
          <w:szCs w:val="30"/>
        </w:rPr>
        <w:t>其他</w:t>
      </w:r>
    </w:p>
    <w:p w14:paraId="678CDB52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600"/>
        <w:textAlignment w:val="baseline"/>
        <w:rPr>
          <w:rFonts w:eastAsia="仿宋_GB2312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各高校结合学校年度重点改革任务、内涵式发展需求自定研究方向，申请人据此自定研究内容。</w:t>
      </w:r>
    </w:p>
    <w:p w14:paraId="21C6C18A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firstLineChars="200" w:firstLine="560"/>
        <w:textAlignment w:val="baseline"/>
        <w:rPr>
          <w:rFonts w:eastAsia="仿宋_GB2312"/>
          <w:sz w:val="28"/>
          <w:szCs w:val="28"/>
        </w:rPr>
      </w:pPr>
    </w:p>
    <w:p w14:paraId="60FBA26C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jc w:val="center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二、申报建议</w:t>
      </w:r>
    </w:p>
    <w:p w14:paraId="3092FA87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关注政策导向：紧跟国家教育政策和热点。</w:t>
      </w:r>
    </w:p>
    <w:p w14:paraId="11A1D919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结合学校特色：突出学校学科优势和办学定位。</w:t>
      </w:r>
    </w:p>
    <w:p w14:paraId="09125593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注重实践应用：研究成果应具有可操作性和推广价值。</w:t>
      </w:r>
    </w:p>
    <w:p w14:paraId="1F699270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团队合作：鼓励申请人组建跨学科、跨领域的教学研究团队。</w:t>
      </w:r>
    </w:p>
    <w:p w14:paraId="3023A8B5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提前准备：提前查阅申报指南，做好选题和申报书撰写工作。</w:t>
      </w:r>
    </w:p>
    <w:p w14:paraId="630BEF4F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仿宋_GB2312" w:eastAsia="仿宋_GB2312" w:hAnsi="仿宋_GB2312"/>
          <w:sz w:val="28"/>
          <w:szCs w:val="28"/>
        </w:rPr>
      </w:pPr>
    </w:p>
    <w:p w14:paraId="5BE89572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jc w:val="center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三、结项建议</w:t>
      </w:r>
    </w:p>
    <w:p w14:paraId="04BA17E6" w14:textId="77777777" w:rsidR="00E6369A" w:rsidRDefault="00E6369A" w:rsidP="00E6369A">
      <w:pPr>
        <w:pStyle w:val="a7"/>
        <w:widowControl/>
        <w:numPr>
          <w:ilvl w:val="0"/>
          <w:numId w:val="3"/>
        </w:numPr>
        <w:kinsoku w:val="0"/>
        <w:autoSpaceDE w:val="0"/>
        <w:autoSpaceDN w:val="0"/>
        <w:adjustRightInd w:val="0"/>
        <w:snapToGrid w:val="0"/>
        <w:spacing w:line="520" w:lineRule="exact"/>
        <w:ind w:firstLineChars="0"/>
        <w:textAlignment w:val="baseline"/>
        <w:rPr>
          <w:rFonts w:ascii="仿宋_GB2312" w:eastAsia="仿宋_GB2312" w:hAnsi="仿宋_GB2312"/>
          <w:b/>
          <w:bCs/>
          <w:sz w:val="30"/>
          <w:szCs w:val="30"/>
        </w:rPr>
      </w:pPr>
      <w:r>
        <w:rPr>
          <w:rFonts w:ascii="仿宋_GB2312" w:eastAsia="仿宋_GB2312" w:hAnsi="仿宋_GB2312" w:cs="宋体" w:hint="eastAsia"/>
          <w:b/>
          <w:bCs/>
          <w:sz w:val="30"/>
          <w:szCs w:val="30"/>
        </w:rPr>
        <w:t>结题材料</w:t>
      </w:r>
    </w:p>
    <w:p w14:paraId="72339217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lastRenderedPageBreak/>
        <w:t>结题报告：包括研究过程、成果、创新点、推广情况等。</w:t>
      </w:r>
    </w:p>
    <w:p w14:paraId="3F787DC2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成果附件：如论文、课程资源、教学案例、获奖证书等。</w:t>
      </w:r>
    </w:p>
    <w:p w14:paraId="0C7D49A1" w14:textId="77777777" w:rsidR="00E6369A" w:rsidRDefault="00E6369A" w:rsidP="00E6369A">
      <w:pPr>
        <w:pStyle w:val="a7"/>
        <w:widowControl/>
        <w:numPr>
          <w:ilvl w:val="0"/>
          <w:numId w:val="3"/>
        </w:numPr>
        <w:kinsoku w:val="0"/>
        <w:autoSpaceDE w:val="0"/>
        <w:autoSpaceDN w:val="0"/>
        <w:adjustRightInd w:val="0"/>
        <w:snapToGrid w:val="0"/>
        <w:spacing w:line="520" w:lineRule="exact"/>
        <w:ind w:firstLineChars="0"/>
        <w:textAlignment w:val="baseline"/>
        <w:rPr>
          <w:rFonts w:ascii="仿宋_GB2312" w:eastAsia="仿宋_GB2312" w:hAnsi="仿宋_GB2312"/>
          <w:b/>
          <w:bCs/>
          <w:sz w:val="30"/>
          <w:szCs w:val="30"/>
        </w:rPr>
      </w:pPr>
      <w:r>
        <w:rPr>
          <w:rFonts w:ascii="仿宋_GB2312" w:eastAsia="仿宋_GB2312" w:hAnsi="仿宋_GB2312" w:cs="宋体" w:hint="eastAsia"/>
          <w:b/>
          <w:bCs/>
          <w:sz w:val="30"/>
          <w:szCs w:val="30"/>
        </w:rPr>
        <w:t>成果形式</w:t>
      </w:r>
    </w:p>
    <w:p w14:paraId="3D7E6A46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研究报告</w:t>
      </w:r>
      <w:r>
        <w:rPr>
          <w:rFonts w:ascii="仿宋_GB2312" w:eastAsia="仿宋_GB2312" w:hAnsi="仿宋_GB2312"/>
          <w:sz w:val="30"/>
          <w:szCs w:val="30"/>
        </w:rPr>
        <w:t xml:space="preserve"> </w:t>
      </w:r>
      <w:r>
        <w:rPr>
          <w:rFonts w:ascii="仿宋_GB2312" w:eastAsia="仿宋_GB2312" w:hAnsi="仿宋_GB2312" w:cs="宋体" w:hint="eastAsia"/>
          <w:sz w:val="30"/>
          <w:szCs w:val="30"/>
        </w:rPr>
        <w:t>论文</w:t>
      </w:r>
    </w:p>
    <w:p w14:paraId="35BFCF87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教学资源（如课程视频、课件、案例库等）</w:t>
      </w:r>
    </w:p>
    <w:p w14:paraId="1A894E8E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教学实践成果（如学生反馈、教学效果评估等）</w:t>
      </w:r>
    </w:p>
    <w:p w14:paraId="20974F44" w14:textId="77777777" w:rsidR="00E6369A" w:rsidRDefault="00E6369A" w:rsidP="00E6369A">
      <w:pPr>
        <w:pStyle w:val="a7"/>
        <w:widowControl/>
        <w:numPr>
          <w:ilvl w:val="0"/>
          <w:numId w:val="3"/>
        </w:numPr>
        <w:kinsoku w:val="0"/>
        <w:autoSpaceDE w:val="0"/>
        <w:autoSpaceDN w:val="0"/>
        <w:adjustRightInd w:val="0"/>
        <w:snapToGrid w:val="0"/>
        <w:spacing w:line="520" w:lineRule="exact"/>
        <w:ind w:firstLineChars="0"/>
        <w:textAlignment w:val="baseline"/>
        <w:rPr>
          <w:rFonts w:ascii="仿宋_GB2312" w:eastAsia="仿宋_GB2312" w:hAnsi="仿宋_GB2312"/>
          <w:b/>
          <w:bCs/>
          <w:sz w:val="30"/>
          <w:szCs w:val="30"/>
        </w:rPr>
      </w:pPr>
      <w:r>
        <w:rPr>
          <w:rFonts w:ascii="仿宋_GB2312" w:eastAsia="仿宋_GB2312" w:hAnsi="仿宋_GB2312" w:cs="宋体" w:hint="eastAsia"/>
          <w:b/>
          <w:bCs/>
          <w:sz w:val="30"/>
          <w:szCs w:val="30"/>
        </w:rPr>
        <w:t>成果推广</w:t>
      </w:r>
    </w:p>
    <w:p w14:paraId="67C8A796" w14:textId="77777777" w:rsidR="00E6369A" w:rsidRDefault="00E6369A" w:rsidP="00E6369A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仿宋_GB2312" w:eastAsia="仿宋_GB2312" w:hAnsi="仿宋_GB2312"/>
          <w:sz w:val="30"/>
          <w:szCs w:val="30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项目成果在一定范围内推广应用</w:t>
      </w:r>
    </w:p>
    <w:p w14:paraId="581939E8" w14:textId="6CE88392" w:rsidR="00DE2252" w:rsidRDefault="00E6369A" w:rsidP="00962E60">
      <w:pPr>
        <w:widowControl/>
        <w:kinsoku w:val="0"/>
        <w:autoSpaceDE w:val="0"/>
        <w:autoSpaceDN w:val="0"/>
        <w:adjustRightInd w:val="0"/>
        <w:snapToGrid w:val="0"/>
        <w:spacing w:line="520" w:lineRule="exact"/>
        <w:textAlignment w:val="baseline"/>
        <w:rPr>
          <w:rFonts w:ascii="微软雅黑" w:eastAsia="微软雅黑" w:hAnsi="微软雅黑" w:cs="宋体"/>
          <w:kern w:val="0"/>
          <w:sz w:val="28"/>
          <w:szCs w:val="28"/>
        </w:rPr>
      </w:pPr>
      <w:r>
        <w:rPr>
          <w:rFonts w:ascii="仿宋_GB2312" w:eastAsia="仿宋_GB2312" w:hAnsi="仿宋_GB2312" w:cs="宋体" w:hint="eastAsia"/>
          <w:sz w:val="30"/>
          <w:szCs w:val="30"/>
        </w:rPr>
        <w:t>鼓励通过会议、培训、论坛等方式交流成果</w:t>
      </w:r>
      <w:bookmarkStart w:id="0" w:name="_GoBack"/>
      <w:bookmarkEnd w:id="0"/>
    </w:p>
    <w:sectPr w:rsidR="00DE225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C2679" w14:textId="77777777" w:rsidR="003816C6" w:rsidRDefault="003816C6" w:rsidP="007E60E8">
      <w:r>
        <w:separator/>
      </w:r>
    </w:p>
  </w:endnote>
  <w:endnote w:type="continuationSeparator" w:id="0">
    <w:p w14:paraId="71A53A1C" w14:textId="77777777" w:rsidR="003816C6" w:rsidRDefault="003816C6" w:rsidP="007E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variable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9281B" w14:textId="6CCBCA8C" w:rsidR="00E6369A" w:rsidRDefault="00E6369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62E60" w:rsidRPr="00962E60">
      <w:rPr>
        <w:noProof/>
        <w:lang w:val="zh-CN"/>
      </w:rPr>
      <w:t>1</w:t>
    </w:r>
    <w:r>
      <w:fldChar w:fldCharType="end"/>
    </w:r>
  </w:p>
  <w:p w14:paraId="2E744E54" w14:textId="77777777" w:rsidR="00E6369A" w:rsidRDefault="00E636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1C77C" w14:textId="77777777" w:rsidR="003816C6" w:rsidRDefault="003816C6" w:rsidP="007E60E8">
      <w:r>
        <w:separator/>
      </w:r>
    </w:p>
  </w:footnote>
  <w:footnote w:type="continuationSeparator" w:id="0">
    <w:p w14:paraId="51754004" w14:textId="77777777" w:rsidR="003816C6" w:rsidRDefault="003816C6" w:rsidP="007E6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8561AD"/>
    <w:multiLevelType w:val="singleLevel"/>
    <w:tmpl w:val="CE8561AD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F03400D8"/>
    <w:multiLevelType w:val="singleLevel"/>
    <w:tmpl w:val="F03400D8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225D01EE"/>
    <w:multiLevelType w:val="multilevel"/>
    <w:tmpl w:val="225D01EE"/>
    <w:lvl w:ilvl="0">
      <w:start w:val="1"/>
      <w:numFmt w:val="bullet"/>
      <w:lvlRestart w:val="0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iODYwYjhmNTRiYTkzMWM4OTUzNzM3YzI1MGY3ZDUifQ=="/>
  </w:docVars>
  <w:rsids>
    <w:rsidRoot w:val="00F36BEB"/>
    <w:rsid w:val="00040D2D"/>
    <w:rsid w:val="0010787D"/>
    <w:rsid w:val="00150940"/>
    <w:rsid w:val="003816C6"/>
    <w:rsid w:val="003D7546"/>
    <w:rsid w:val="004C7105"/>
    <w:rsid w:val="00571814"/>
    <w:rsid w:val="00747085"/>
    <w:rsid w:val="007E60E8"/>
    <w:rsid w:val="0087690E"/>
    <w:rsid w:val="00962E60"/>
    <w:rsid w:val="00B02D55"/>
    <w:rsid w:val="00B610DC"/>
    <w:rsid w:val="00B737D8"/>
    <w:rsid w:val="00C83AEB"/>
    <w:rsid w:val="00CC72C9"/>
    <w:rsid w:val="00DE2252"/>
    <w:rsid w:val="00E57673"/>
    <w:rsid w:val="00E6369A"/>
    <w:rsid w:val="00EB03B5"/>
    <w:rsid w:val="00F36BEB"/>
    <w:rsid w:val="00FF5CF1"/>
    <w:rsid w:val="15F81653"/>
    <w:rsid w:val="50E1497F"/>
    <w:rsid w:val="5DA931A1"/>
    <w:rsid w:val="73FE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8E4BD"/>
  <w15:docId w15:val="{9F5A9B0D-2C0A-4C4E-AD59-697AD498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character" w:customStyle="1" w:styleId="NormalCharacter">
    <w:name w:val="NormalCharacter"/>
    <w:qFormat/>
  </w:style>
  <w:style w:type="paragraph" w:styleId="a7">
    <w:name w:val="List Paragraph"/>
    <w:basedOn w:val="a"/>
    <w:qFormat/>
    <w:rsid w:val="00B737D8"/>
    <w:pPr>
      <w:ind w:firstLineChars="200" w:firstLine="420"/>
    </w:pPr>
  </w:style>
  <w:style w:type="character" w:styleId="a8">
    <w:name w:val="Hyperlink"/>
    <w:qFormat/>
    <w:rsid w:val="00B737D8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E6369A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E6369A"/>
    <w:rPr>
      <w:kern w:val="2"/>
      <w:sz w:val="21"/>
      <w:szCs w:val="22"/>
    </w:rPr>
  </w:style>
  <w:style w:type="paragraph" w:styleId="ab">
    <w:name w:val="Plain Text"/>
    <w:basedOn w:val="a"/>
    <w:link w:val="ac"/>
    <w:qFormat/>
    <w:rsid w:val="00E6369A"/>
    <w:rPr>
      <w:rFonts w:ascii="宋体" w:eastAsia="宋体" w:hAnsi="Times New Roman" w:cs="Courier New"/>
      <w:szCs w:val="21"/>
    </w:rPr>
  </w:style>
  <w:style w:type="character" w:customStyle="1" w:styleId="ac">
    <w:name w:val="纯文本 字符"/>
    <w:basedOn w:val="a0"/>
    <w:link w:val="ab"/>
    <w:rsid w:val="00E6369A"/>
    <w:rPr>
      <w:rFonts w:ascii="宋体" w:eastAsia="宋体" w:hAnsi="Times New Roman" w:cs="Courier New"/>
      <w:kern w:val="2"/>
      <w:sz w:val="21"/>
      <w:szCs w:val="21"/>
    </w:rPr>
  </w:style>
  <w:style w:type="character" w:customStyle="1" w:styleId="font51">
    <w:name w:val="font51"/>
    <w:qFormat/>
    <w:rsid w:val="00E6369A"/>
    <w:rPr>
      <w:rFonts w:ascii="仿宋_GB2312" w:eastAsia="仿宋_GB2312" w:cs="仿宋_GB2312"/>
      <w:b/>
      <w:bCs/>
      <w:color w:val="FF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</Words>
  <Characters>655</Characters>
  <Application>Microsoft Office Word</Application>
  <DocSecurity>0</DocSecurity>
  <Lines>5</Lines>
  <Paragraphs>1</Paragraphs>
  <ScaleCrop>false</ScaleCrop>
  <Company>family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燕尾蝶上的悪魔</dc:creator>
  <cp:lastModifiedBy>Administrator</cp:lastModifiedBy>
  <cp:revision>3</cp:revision>
  <cp:lastPrinted>2025-03-21T06:27:00Z</cp:lastPrinted>
  <dcterms:created xsi:type="dcterms:W3CDTF">2025-03-21T09:19:00Z</dcterms:created>
  <dcterms:modified xsi:type="dcterms:W3CDTF">2025-03-21T09:23:00Z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06F70AB1564349169A2E66ACB2F2169C_13</vt:lpwstr>
  </property>
</Properties>
</file>