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第十一届“中华杯”烘焙竞赛方案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一、</w:t>
      </w:r>
      <w:r>
        <w:rPr>
          <w:rFonts w:hint="eastAsia" w:ascii="宋体" w:hAnsi="宋体" w:eastAsia="宋体" w:cs="宋体"/>
          <w:b/>
          <w:sz w:val="28"/>
          <w:szCs w:val="28"/>
        </w:rPr>
        <w:t>竞赛目的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秉承中华职业教育社优良传统，大力弘扬工匠精神，坚持“面向社会、面向青年、面向技能”的竞赛宗旨，为具有西点烘焙专业的技能型人才搭建展示技艺的平台，提供切磋交流的载体，营造崇尚技能、匠心筑梦的良好社会氛围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sz w:val="28"/>
          <w:szCs w:val="28"/>
        </w:rPr>
        <w:t>主办单位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上海中华职业教育社、上海市人力资源和社会保障局、上海市教育委员会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三、</w:t>
      </w:r>
      <w:r>
        <w:rPr>
          <w:rFonts w:hint="eastAsia" w:ascii="宋体" w:hAnsi="宋体" w:eastAsia="宋体" w:cs="宋体"/>
          <w:b/>
          <w:sz w:val="28"/>
          <w:szCs w:val="28"/>
        </w:rPr>
        <w:t>承办协办单位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上海徐汇中华职业教育社、上海徐汇职业教育集团、上海市现代食品职业技能培训中心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四、</w:t>
      </w:r>
      <w:r>
        <w:rPr>
          <w:rFonts w:hint="eastAsia" w:ascii="宋体" w:hAnsi="宋体" w:eastAsia="宋体" w:cs="宋体"/>
          <w:b/>
          <w:sz w:val="28"/>
          <w:szCs w:val="28"/>
        </w:rPr>
        <w:t>竞赛对象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本市及长三角地区职业院校专业教师（包括实习指导教师）、社会培训机构培训教师、企业培训教师。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五、</w:t>
      </w:r>
      <w:r>
        <w:rPr>
          <w:rFonts w:hint="eastAsia" w:ascii="宋体" w:hAnsi="宋体" w:eastAsia="宋体" w:cs="宋体"/>
          <w:b/>
          <w:sz w:val="28"/>
          <w:szCs w:val="28"/>
        </w:rPr>
        <w:t>报名办法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报名日期：2023年9月30日前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报名时填写“2023年第十一届上海市‘中华杯’教师职业技能竞赛报名表”，可用电子邮件形式通过网上报名。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报名邮箱地址：</w:t>
      </w:r>
      <w:r>
        <w:rPr>
          <w:rFonts w:hint="eastAsia" w:ascii="宋体" w:hAnsi="宋体" w:eastAsia="宋体" w:cs="宋体"/>
          <w:sz w:val="28"/>
          <w:szCs w:val="28"/>
        </w:rPr>
        <w:t>shfoodvstc@163.com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联系人</w:t>
      </w:r>
      <w:r>
        <w:rPr>
          <w:rFonts w:hint="eastAsia" w:ascii="宋体" w:hAnsi="宋体" w:eastAsia="宋体" w:cs="宋体"/>
          <w:sz w:val="28"/>
          <w:szCs w:val="28"/>
        </w:rPr>
        <w:t>：余老师，</w:t>
      </w:r>
      <w:r>
        <w:rPr>
          <w:rFonts w:hint="eastAsia" w:ascii="宋体" w:hAnsi="宋体" w:eastAsia="宋体" w:cs="宋体"/>
          <w:b/>
          <w:sz w:val="28"/>
          <w:szCs w:val="28"/>
        </w:rPr>
        <w:t>联系电话（手机）：</w:t>
      </w:r>
      <w:r>
        <w:rPr>
          <w:rFonts w:hint="eastAsia" w:ascii="宋体" w:hAnsi="宋体" w:eastAsia="宋体" w:cs="宋体"/>
          <w:sz w:val="28"/>
          <w:szCs w:val="28"/>
        </w:rPr>
        <w:t>15618053828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参赛规则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 w:bidi="ar-SA"/>
        </w:rPr>
        <w:t>（一）</w:t>
      </w:r>
      <w:r>
        <w:rPr>
          <w:rFonts w:hint="eastAsia" w:ascii="宋体" w:hAnsi="宋体" w:eastAsia="宋体" w:cs="宋体"/>
          <w:b/>
          <w:sz w:val="28"/>
          <w:szCs w:val="28"/>
        </w:rPr>
        <w:t>模块A:作业书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竞赛时间：所有选手在竞赛开始前按照技能竞赛经理指令提交作业书，作业书不得有涂改痕迹。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竞赛任务及要求：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1、选手需准备作业书。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2、作业书内容完整。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 w:bidi="ar-SA"/>
        </w:rPr>
        <w:t>（二）</w:t>
      </w:r>
      <w:r>
        <w:rPr>
          <w:rFonts w:hint="eastAsia" w:ascii="宋体" w:hAnsi="宋体" w:eastAsia="宋体" w:cs="宋体"/>
          <w:b/>
          <w:sz w:val="28"/>
          <w:szCs w:val="28"/>
        </w:rPr>
        <w:t>模块B：竞赛过程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竞赛时间：竞赛总时长 3 小时。 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竞赛任务及要求： 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在整个竞赛过程中必须保持工位整洁，注意个人卫生。 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正确储存原材料。 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所有废弃面团需放置在废弃料盆中，供执裁称重评分。 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安全操作设备，合理使用工器具，不得有违规操作的行为。 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遵守赛场规定及秩序。 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合理规划制作流程。 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比赛完成后做好清洁工作和器具归位。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 w:bidi="ar-SA"/>
        </w:rPr>
        <w:t>（三）</w:t>
      </w:r>
      <w:r>
        <w:rPr>
          <w:rFonts w:hint="eastAsia" w:ascii="宋体" w:hAnsi="宋体" w:eastAsia="宋体" w:cs="宋体"/>
          <w:b/>
          <w:sz w:val="28"/>
          <w:szCs w:val="28"/>
        </w:rPr>
        <w:t>模块C：甜面团制作—辫子面包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竞赛时间：正式比赛开始后2小时内出品。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竞赛任务及要求： 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制作两种立体辫子面包：五股辫子面包和六股辫子面包。 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要求同款造型成品的外观和重量一致。 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不得夹色，不得使用任何烘烤后装饰(包括筛粉、刷亮光剂等)。 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要求原味，不得加果脯及其他辅料进行调味。 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不得使用改良剂及预拌粉。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 w:bidi="ar-SA"/>
        </w:rPr>
        <w:t>（四）</w:t>
      </w:r>
      <w:r>
        <w:rPr>
          <w:rFonts w:hint="eastAsia" w:ascii="宋体" w:hAnsi="宋体" w:eastAsia="宋体" w:cs="宋体"/>
          <w:b/>
          <w:sz w:val="28"/>
          <w:szCs w:val="28"/>
        </w:rPr>
        <w:t>模块D：特色软欧面包制作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竞赛时间：正式比赛开始后2.5小时内出品。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竞赛任务及要求: 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制作一款应用上海特色原料的特色软欧面包。 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要求造型新颖，形状自定义，成品的外观和重量一致。 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要求在作业书中阐述特色面包的食材来源、营养价值等特色。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 w:bidi="ar-SA"/>
        </w:rPr>
        <w:t>（五）</w:t>
      </w:r>
      <w:r>
        <w:rPr>
          <w:rFonts w:hint="eastAsia" w:ascii="宋体" w:hAnsi="宋体" w:eastAsia="宋体" w:cs="宋体"/>
          <w:b/>
          <w:sz w:val="28"/>
          <w:szCs w:val="28"/>
        </w:rPr>
        <w:t>模块E：摆台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竞赛时间：正式比赛开始后3小时内完成。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竞赛任务及要求：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除品尝面包外，其余面包进行摆台展示。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除使用台布外，摆台不使用任何装饰物。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摆台不得出现地域名称、企业名称、品牌名称及个人姓名等信息。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每款面包须放置作品名称台卡。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七、</w:t>
      </w:r>
      <w:r>
        <w:rPr>
          <w:rFonts w:hint="eastAsia" w:ascii="宋体" w:hAnsi="宋体" w:eastAsia="宋体" w:cs="宋体"/>
          <w:b/>
          <w:sz w:val="28"/>
          <w:szCs w:val="28"/>
        </w:rPr>
        <w:t>竞赛内容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模块A：作业书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模块B: 竞赛过程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模块C：甜面团制作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模块D：特色软欧面包制作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模块E：摆台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八、</w:t>
      </w:r>
      <w:r>
        <w:rPr>
          <w:rFonts w:hint="eastAsia" w:ascii="宋体" w:hAnsi="宋体" w:eastAsia="宋体" w:cs="宋体"/>
          <w:b/>
          <w:sz w:val="28"/>
          <w:szCs w:val="28"/>
        </w:rPr>
        <w:t>竞赛时间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2023年11月30日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九、</w:t>
      </w:r>
      <w:r>
        <w:rPr>
          <w:rFonts w:hint="eastAsia" w:ascii="宋体" w:hAnsi="宋体" w:eastAsia="宋体" w:cs="宋体"/>
          <w:b/>
          <w:sz w:val="28"/>
          <w:szCs w:val="28"/>
        </w:rPr>
        <w:t>竞赛地点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上海市徐汇区宜山路889号1号楼7楼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十、</w:t>
      </w:r>
      <w:r>
        <w:rPr>
          <w:rFonts w:hint="eastAsia" w:ascii="宋体" w:hAnsi="宋体" w:eastAsia="宋体" w:cs="宋体"/>
          <w:b/>
          <w:sz w:val="28"/>
          <w:szCs w:val="28"/>
        </w:rPr>
        <w:t>奖项设置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竞赛设一等奖1名，二等奖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名，三等奖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十一、</w:t>
      </w:r>
      <w:r>
        <w:rPr>
          <w:rFonts w:hint="eastAsia" w:ascii="宋体" w:hAnsi="宋体" w:eastAsia="宋体" w:cs="宋体"/>
          <w:b/>
          <w:sz w:val="28"/>
          <w:szCs w:val="28"/>
        </w:rPr>
        <w:t>注意事项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附件1：作业书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bookmarkStart w:id="0" w:name="_GoBack"/>
      <w:bookmarkEnd w:id="0"/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jc w:val="center"/>
        <w:rPr>
          <w:rFonts w:ascii="黑体" w:hAnsi="黑体" w:eastAsia="黑体" w:cs="黑体"/>
          <w:sz w:val="36"/>
          <w:szCs w:val="52"/>
        </w:rPr>
      </w:pPr>
      <w:r>
        <w:rPr>
          <w:rFonts w:hint="eastAsia" w:ascii="宋体" w:hAnsi="宋体" w:cs="宋体-18030"/>
          <w:b/>
          <w:sz w:val="52"/>
          <w:szCs w:val="52"/>
        </w:rPr>
        <w:t>第十一届“中华杯”职业技能大赛</w:t>
      </w:r>
    </w:p>
    <w:p>
      <w:pPr>
        <w:jc w:val="center"/>
        <w:rPr>
          <w:rFonts w:hint="eastAsia" w:ascii="宋体" w:hAnsi="宋体" w:cs="宋体-18030"/>
          <w:b/>
          <w:sz w:val="52"/>
          <w:szCs w:val="52"/>
        </w:rPr>
      </w:pPr>
      <w:r>
        <w:rPr>
          <w:rFonts w:hint="eastAsia" w:ascii="宋体" w:hAnsi="宋体" w:cs="宋体-18030"/>
          <w:b/>
          <w:sz w:val="52"/>
          <w:szCs w:val="52"/>
        </w:rPr>
        <w:t>烘焙项目</w:t>
      </w:r>
    </w:p>
    <w:p>
      <w:pPr>
        <w:pStyle w:val="2"/>
        <w:rPr>
          <w:rFonts w:hint="eastAsia" w:ascii="宋体" w:hAnsi="宋体" w:cs="宋体-18030"/>
          <w:b/>
          <w:sz w:val="52"/>
          <w:szCs w:val="52"/>
        </w:rPr>
      </w:pPr>
    </w:p>
    <w:p>
      <w:pPr>
        <w:pStyle w:val="3"/>
        <w:rPr>
          <w:rFonts w:hint="eastAsia" w:ascii="宋体" w:hAnsi="宋体" w:cs="宋体-18030"/>
          <w:b/>
          <w:sz w:val="52"/>
          <w:szCs w:val="5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</w:pPr>
    </w:p>
    <w:p>
      <w:pPr>
        <w:jc w:val="center"/>
        <w:rPr>
          <w:rFonts w:ascii="宋体-18030" w:hAnsi="宋体-18030" w:eastAsia="宋体-18030" w:cs="宋体-18030"/>
          <w:b/>
          <w:sz w:val="48"/>
          <w:szCs w:val="48"/>
        </w:rPr>
      </w:pPr>
      <w:r>
        <w:rPr>
          <w:rFonts w:hint="eastAsia" w:ascii="宋体" w:hAnsi="宋体" w:eastAsia="宋体-18030" w:cs="宋体-18030"/>
          <w:bCs/>
          <w:sz w:val="52"/>
          <w:szCs w:val="52"/>
        </w:rPr>
        <w:t>作 业 书</w:t>
      </w:r>
    </w:p>
    <w:p>
      <w:pPr>
        <w:jc w:val="center"/>
        <w:rPr>
          <w:rFonts w:ascii="宋体-18030" w:hAnsi="宋体-18030" w:eastAsia="宋体-18030" w:cs="宋体-18030"/>
          <w:b/>
          <w:sz w:val="44"/>
          <w:szCs w:val="44"/>
        </w:rPr>
      </w:pPr>
    </w:p>
    <w:p>
      <w:pPr>
        <w:jc w:val="center"/>
        <w:rPr>
          <w:rFonts w:ascii="宋体-18030" w:hAnsi="宋体-18030" w:eastAsia="宋体-18030" w:cs="宋体-18030"/>
          <w:b/>
          <w:sz w:val="44"/>
          <w:szCs w:val="44"/>
        </w:rPr>
      </w:pPr>
    </w:p>
    <w:p>
      <w:pPr>
        <w:jc w:val="center"/>
        <w:rPr>
          <w:rFonts w:ascii="宋体-18030" w:hAnsi="宋体-18030" w:eastAsia="宋体-18030" w:cs="宋体-18030"/>
          <w:b/>
          <w:sz w:val="44"/>
          <w:szCs w:val="44"/>
        </w:rPr>
      </w:pPr>
    </w:p>
    <w:p>
      <w:pPr>
        <w:jc w:val="center"/>
        <w:rPr>
          <w:rFonts w:ascii="宋体-18030" w:hAnsi="宋体-18030" w:eastAsia="宋体-18030" w:cs="宋体-18030"/>
          <w:b/>
          <w:sz w:val="44"/>
          <w:szCs w:val="44"/>
        </w:rPr>
      </w:pPr>
    </w:p>
    <w:p>
      <w:pPr>
        <w:pStyle w:val="2"/>
      </w:pPr>
    </w:p>
    <w:p>
      <w:pPr>
        <w:adjustRightInd w:val="0"/>
        <w:snapToGrid w:val="0"/>
        <w:spacing w:line="360" w:lineRule="auto"/>
        <w:jc w:val="left"/>
        <w:rPr>
          <w:rFonts w:hint="eastAsia"/>
          <w:b/>
          <w:sz w:val="36"/>
          <w:szCs w:val="36"/>
        </w:rPr>
      </w:pPr>
    </w:p>
    <w:p>
      <w:pPr>
        <w:pStyle w:val="2"/>
        <w:tabs>
          <w:tab w:val="center" w:pos="4140"/>
          <w:tab w:val="right" w:pos="8300"/>
          <w:tab w:val="clear" w:pos="4153"/>
          <w:tab w:val="clear" w:pos="8306"/>
        </w:tabs>
        <w:rPr>
          <w:rFonts w:hint="eastAsia"/>
        </w:rPr>
      </w:pPr>
    </w:p>
    <w:p>
      <w:pPr>
        <w:adjustRightInd w:val="0"/>
        <w:snapToGrid w:val="0"/>
        <w:spacing w:line="360" w:lineRule="auto"/>
        <w:ind w:firstLine="1601" w:firstLineChars="500"/>
        <w:jc w:val="left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参赛选手姓    名：</w:t>
      </w:r>
    </w:p>
    <w:p>
      <w:pPr>
        <w:adjustRightInd w:val="0"/>
        <w:snapToGrid w:val="0"/>
        <w:spacing w:line="360" w:lineRule="auto"/>
        <w:ind w:firstLine="1601" w:firstLineChars="500"/>
        <w:jc w:val="left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参赛选手指导教练：</w:t>
      </w: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center"/>
        <w:rPr>
          <w:rFonts w:hint="eastAsia" w:ascii="Times New Roman" w:hAnsi="Times New Roman"/>
          <w:b/>
          <w:sz w:val="28"/>
          <w:szCs w:val="28"/>
        </w:rPr>
      </w:pPr>
      <w:r>
        <w:rPr>
          <w:rFonts w:hint="eastAsia" w:ascii="宋体" w:hAnsi="宋体"/>
          <w:b/>
          <w:sz w:val="30"/>
          <w:szCs w:val="30"/>
        </w:rPr>
        <w:br w:type="page"/>
      </w:r>
      <w:r>
        <w:rPr>
          <w:rFonts w:hint="eastAsia" w:ascii="宋体" w:hAnsi="宋体"/>
          <w:b/>
          <w:sz w:val="30"/>
          <w:szCs w:val="30"/>
        </w:rPr>
        <w:t>第十一届“中华杯”职业技能大赛烘焙项目</w:t>
      </w:r>
    </w:p>
    <w:p>
      <w:pPr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30"/>
          <w:szCs w:val="30"/>
        </w:rPr>
        <w:t>自备工具清单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4805"/>
        <w:gridCol w:w="2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4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工器具名称</w:t>
            </w: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4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4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4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4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4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4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4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4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  <w:tc>
          <w:tcPr>
            <w:tcW w:w="4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</w:p>
        </w:tc>
        <w:tc>
          <w:tcPr>
            <w:tcW w:w="4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4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</w:t>
            </w:r>
          </w:p>
        </w:tc>
        <w:tc>
          <w:tcPr>
            <w:tcW w:w="4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14</w:t>
            </w:r>
          </w:p>
        </w:tc>
        <w:tc>
          <w:tcPr>
            <w:tcW w:w="4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15</w:t>
            </w:r>
          </w:p>
        </w:tc>
        <w:tc>
          <w:tcPr>
            <w:tcW w:w="4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16</w:t>
            </w:r>
          </w:p>
        </w:tc>
        <w:tc>
          <w:tcPr>
            <w:tcW w:w="4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autoSpaceDE w:val="0"/>
        <w:autoSpaceDN w:val="0"/>
        <w:adjustRightInd w:val="0"/>
        <w:spacing w:line="276" w:lineRule="auto"/>
        <w:ind w:firstLine="420"/>
        <w:jc w:val="left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凭此单将自带工器具取出陈列，请妥善保管。</w:t>
      </w:r>
    </w:p>
    <w:p>
      <w:pPr>
        <w:spacing w:line="360" w:lineRule="auto"/>
        <w:ind w:firstLine="4322" w:firstLineChars="18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申报人：</w:t>
      </w:r>
    </w:p>
    <w:p>
      <w:pPr>
        <w:spacing w:line="360" w:lineRule="auto"/>
        <w:ind w:firstLine="4322" w:firstLineChars="18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执裁：</w:t>
      </w:r>
    </w:p>
    <w:p>
      <w:pPr>
        <w:ind w:firstLine="3482" w:firstLineChars="145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            </w:t>
      </w:r>
    </w:p>
    <w:p>
      <w:pPr>
        <w:ind w:firstLine="6109" w:firstLineChars="2544"/>
        <w:rPr>
          <w:rFonts w:hint="eastAsia" w:ascii="Times New Roman" w:hAnsi="Times New Roman"/>
          <w:b/>
          <w:sz w:val="30"/>
          <w:szCs w:val="30"/>
        </w:rPr>
      </w:pPr>
      <w:r>
        <w:rPr>
          <w:rFonts w:hint="eastAsia" w:ascii="宋体" w:hAnsi="宋体"/>
          <w:b/>
          <w:sz w:val="24"/>
        </w:rPr>
        <w:t>年   月   日</w:t>
      </w:r>
    </w:p>
    <w:p>
      <w:pPr>
        <w:jc w:val="center"/>
        <w:rPr>
          <w:rFonts w:hint="eastAsia" w:ascii="Times New Roman" w:hAnsi="Times New Roman"/>
          <w:b/>
          <w:sz w:val="28"/>
          <w:szCs w:val="28"/>
        </w:rPr>
      </w:pPr>
      <w:r>
        <w:rPr>
          <w:rFonts w:hint="eastAsia" w:ascii="宋体" w:hAnsi="宋体"/>
          <w:b/>
          <w:sz w:val="30"/>
          <w:szCs w:val="30"/>
        </w:rPr>
        <w:br w:type="page"/>
      </w:r>
      <w:r>
        <w:rPr>
          <w:rFonts w:hint="eastAsia" w:ascii="宋体" w:hAnsi="宋体"/>
          <w:b/>
          <w:sz w:val="30"/>
          <w:szCs w:val="30"/>
        </w:rPr>
        <w:t>第十一届“中华杯”职业技能大赛烘焙项目</w:t>
      </w:r>
    </w:p>
    <w:p>
      <w:pPr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sz w:val="30"/>
          <w:szCs w:val="30"/>
        </w:rPr>
        <w:t>自带原材料申报表</w:t>
      </w:r>
    </w:p>
    <w:tbl>
      <w:tblPr>
        <w:tblStyle w:val="9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4536"/>
        <w:gridCol w:w="1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原材料名称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line="276" w:lineRule="auto"/>
        <w:ind w:firstLine="720" w:firstLineChars="3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本人保证自带的原材料符合食品安全卫生要求，无毒、无害，如果因本人自带的原材料出现的食品安全事故，本人自愿承担一切法律责任。</w:t>
      </w:r>
    </w:p>
    <w:p>
      <w:pPr>
        <w:spacing w:line="360" w:lineRule="auto"/>
        <w:ind w:firstLine="280" w:firstLineChars="10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</w:p>
    <w:p>
      <w:pPr>
        <w:spacing w:line="360" w:lineRule="auto"/>
        <w:ind w:firstLine="280" w:firstLineChars="100"/>
        <w:rPr>
          <w:rFonts w:ascii="宋体" w:hAnsi="宋体"/>
          <w:b/>
          <w:sz w:val="24"/>
        </w:rPr>
      </w:pPr>
      <w:r>
        <w:rPr>
          <w:b/>
          <w:sz w:val="28"/>
          <w:szCs w:val="28"/>
        </w:rPr>
        <w:t xml:space="preserve">                                    </w:t>
      </w:r>
      <w:r>
        <w:rPr>
          <w:rFonts w:hint="eastAsia" w:ascii="宋体" w:hAnsi="宋体"/>
          <w:b/>
          <w:sz w:val="24"/>
        </w:rPr>
        <w:t>申报人：</w:t>
      </w:r>
    </w:p>
    <w:p>
      <w:pPr>
        <w:spacing w:line="360" w:lineRule="auto"/>
        <w:ind w:firstLine="4322" w:firstLineChars="1800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 xml:space="preserve">        </w:t>
      </w:r>
      <w:r>
        <w:rPr>
          <w:rFonts w:hint="eastAsia" w:ascii="宋体" w:hAnsi="宋体"/>
          <w:b/>
          <w:sz w:val="24"/>
        </w:rPr>
        <w:t>执裁：</w:t>
      </w:r>
    </w:p>
    <w:p>
      <w:pPr>
        <w:spacing w:line="360" w:lineRule="auto"/>
        <w:ind w:firstLine="6231" w:firstLineChars="2595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年   月   日</w:t>
      </w:r>
    </w:p>
    <w:p>
      <w:pPr>
        <w:jc w:val="center"/>
        <w:rPr>
          <w:rFonts w:hint="eastAsia" w:ascii="Times New Roman" w:hAnsi="Times New Roman"/>
          <w:b/>
          <w:sz w:val="28"/>
          <w:szCs w:val="28"/>
        </w:rPr>
      </w:pPr>
      <w:r>
        <w:rPr>
          <w:rFonts w:hint="eastAsia"/>
          <w:b/>
          <w:sz w:val="30"/>
          <w:szCs w:val="30"/>
        </w:rPr>
        <w:br w:type="page"/>
      </w:r>
      <w:r>
        <w:rPr>
          <w:rFonts w:hint="eastAsia" w:ascii="宋体" w:hAnsi="宋体"/>
          <w:b/>
          <w:sz w:val="30"/>
          <w:szCs w:val="30"/>
        </w:rPr>
        <w:t>第十一届“中华杯”职业技能大赛烘焙项目</w:t>
      </w:r>
    </w:p>
    <w:p>
      <w:pPr>
        <w:spacing w:line="240" w:lineRule="exact"/>
        <w:rPr>
          <w:rFonts w:hint="eastAsia"/>
          <w:b/>
          <w:sz w:val="28"/>
          <w:szCs w:val="28"/>
        </w:rPr>
      </w:pPr>
    </w:p>
    <w:p>
      <w:pPr>
        <w:ind w:firstLine="280" w:firstLineChars="100"/>
        <w:jc w:val="left"/>
        <w:rPr>
          <w:b/>
        </w:rPr>
      </w:pPr>
      <w:r>
        <w:rPr>
          <w:rFonts w:hint="eastAsia"/>
          <w:b/>
          <w:sz w:val="28"/>
          <w:szCs w:val="28"/>
        </w:rPr>
        <w:t>模块C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  <w:u w:val="single"/>
        </w:rPr>
        <w:t xml:space="preserve"> 甜面团制作-五股辫子面包 </w:t>
      </w:r>
    </w:p>
    <w:tbl>
      <w:tblPr>
        <w:tblStyle w:val="9"/>
        <w:tblpPr w:leftFromText="180" w:rightFromText="180" w:vertAnchor="text" w:tblpXSpec="center" w:tblpY="1"/>
        <w:tblOverlap w:val="never"/>
        <w:tblW w:w="87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76"/>
        <w:gridCol w:w="1276"/>
        <w:gridCol w:w="2693"/>
        <w:gridCol w:w="2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3794" w:type="dxa"/>
            <w:gridSpan w:val="3"/>
            <w:noWrap w:val="0"/>
            <w:vAlign w:val="center"/>
          </w:tcPr>
          <w:p>
            <w:pPr>
              <w:ind w:firstLine="482"/>
              <w:jc w:val="center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配料表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工艺流程</w:t>
            </w:r>
          </w:p>
        </w:tc>
        <w:tc>
          <w:tcPr>
            <w:tcW w:w="2307" w:type="dxa"/>
            <w:noWrap w:val="0"/>
            <w:vAlign w:val="center"/>
          </w:tcPr>
          <w:p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产品特点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原料名称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烘焙百分比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重量</w:t>
            </w:r>
          </w:p>
        </w:tc>
        <w:tc>
          <w:tcPr>
            <w:tcW w:w="2693" w:type="dxa"/>
            <w:vMerge w:val="restart"/>
            <w:noWrap w:val="0"/>
            <w:vAlign w:val="center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restart"/>
            <w:noWrap w:val="0"/>
            <w:vAlign w:val="center"/>
          </w:tcPr>
          <w:p>
            <w:pPr>
              <w:jc w:val="left"/>
              <w:rPr>
                <w:rFonts w:hint="eastAsia"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</w:tbl>
    <w:p>
      <w:pPr>
        <w:rPr>
          <w:rFonts w:hint="eastAsia" w:ascii="宋体" w:hAnsi="宋体"/>
          <w:b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作品图片</w:t>
      </w: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</w:p>
    <w:p>
      <w:pPr>
        <w:jc w:val="center"/>
        <w:rPr>
          <w:rFonts w:hint="eastAsia" w:ascii="Times New Roman" w:hAnsi="Times New Roman"/>
          <w:b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br w:type="page"/>
      </w:r>
      <w:r>
        <w:rPr>
          <w:rFonts w:hint="eastAsia" w:ascii="宋体" w:hAnsi="宋体"/>
          <w:b/>
          <w:sz w:val="30"/>
          <w:szCs w:val="30"/>
        </w:rPr>
        <w:t>第十一届“中华杯”职业技能大赛烘焙项目</w:t>
      </w:r>
    </w:p>
    <w:p>
      <w:pPr>
        <w:spacing w:line="240" w:lineRule="exact"/>
        <w:rPr>
          <w:rFonts w:hint="eastAsia"/>
          <w:b/>
          <w:sz w:val="28"/>
          <w:szCs w:val="28"/>
        </w:rPr>
      </w:pPr>
    </w:p>
    <w:p>
      <w:pPr>
        <w:ind w:firstLine="280" w:firstLineChars="100"/>
        <w:jc w:val="left"/>
        <w:rPr>
          <w:b/>
        </w:rPr>
      </w:pPr>
      <w:r>
        <w:rPr>
          <w:rFonts w:hint="eastAsia"/>
          <w:b/>
          <w:sz w:val="28"/>
          <w:szCs w:val="28"/>
        </w:rPr>
        <w:t>模块C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  <w:u w:val="single"/>
        </w:rPr>
        <w:t xml:space="preserve"> 甜面团制作-六股辫子面包 </w:t>
      </w:r>
    </w:p>
    <w:tbl>
      <w:tblPr>
        <w:tblStyle w:val="9"/>
        <w:tblpPr w:leftFromText="180" w:rightFromText="180" w:vertAnchor="text" w:tblpXSpec="center" w:tblpY="1"/>
        <w:tblOverlap w:val="never"/>
        <w:tblW w:w="87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76"/>
        <w:gridCol w:w="1276"/>
        <w:gridCol w:w="2693"/>
        <w:gridCol w:w="2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3794" w:type="dxa"/>
            <w:gridSpan w:val="3"/>
            <w:noWrap w:val="0"/>
            <w:vAlign w:val="center"/>
          </w:tcPr>
          <w:p>
            <w:pPr>
              <w:ind w:firstLine="482"/>
              <w:jc w:val="center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配料表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工艺流程</w:t>
            </w:r>
          </w:p>
        </w:tc>
        <w:tc>
          <w:tcPr>
            <w:tcW w:w="2307" w:type="dxa"/>
            <w:noWrap w:val="0"/>
            <w:vAlign w:val="center"/>
          </w:tcPr>
          <w:p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产品特点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原料名称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烘焙百分比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重量</w:t>
            </w:r>
          </w:p>
        </w:tc>
        <w:tc>
          <w:tcPr>
            <w:tcW w:w="2693" w:type="dxa"/>
            <w:vMerge w:val="restart"/>
            <w:noWrap w:val="0"/>
            <w:vAlign w:val="center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restart"/>
            <w:noWrap w:val="0"/>
            <w:vAlign w:val="center"/>
          </w:tcPr>
          <w:p>
            <w:pPr>
              <w:jc w:val="left"/>
              <w:rPr>
                <w:rFonts w:hint="eastAsia"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</w:tbl>
    <w:p>
      <w:pPr>
        <w:rPr>
          <w:rFonts w:hint="eastAsia" w:ascii="宋体" w:hAnsi="宋体"/>
          <w:b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作品图片</w:t>
      </w:r>
    </w:p>
    <w:p>
      <w:pPr>
        <w:jc w:val="center"/>
        <w:rPr>
          <w:rFonts w:hint="eastAsia" w:ascii="Times New Roman" w:hAnsi="Times New Roman"/>
          <w:b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br w:type="page"/>
      </w:r>
      <w:r>
        <w:rPr>
          <w:rFonts w:hint="eastAsia" w:ascii="宋体" w:hAnsi="宋体"/>
          <w:b/>
          <w:sz w:val="30"/>
          <w:szCs w:val="30"/>
        </w:rPr>
        <w:t>第十一届“中华杯”职业技能大赛烘焙项目</w:t>
      </w:r>
    </w:p>
    <w:p>
      <w:pPr>
        <w:spacing w:line="240" w:lineRule="exact"/>
        <w:rPr>
          <w:rFonts w:hint="eastAsia"/>
          <w:b/>
          <w:sz w:val="28"/>
          <w:szCs w:val="28"/>
        </w:rPr>
      </w:pPr>
    </w:p>
    <w:p>
      <w:pPr>
        <w:ind w:firstLine="280" w:firstLineChars="100"/>
        <w:jc w:val="left"/>
        <w:rPr>
          <w:b/>
        </w:rPr>
      </w:pPr>
      <w:r>
        <w:rPr>
          <w:rFonts w:hint="eastAsia"/>
          <w:b/>
          <w:sz w:val="28"/>
          <w:szCs w:val="28"/>
        </w:rPr>
        <w:t>模块D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  <w:u w:val="single"/>
        </w:rPr>
        <w:t xml:space="preserve"> 特色软欧面包制作 </w:t>
      </w:r>
    </w:p>
    <w:tbl>
      <w:tblPr>
        <w:tblStyle w:val="9"/>
        <w:tblpPr w:leftFromText="180" w:rightFromText="180" w:vertAnchor="text" w:tblpXSpec="center" w:tblpY="1"/>
        <w:tblOverlap w:val="never"/>
        <w:tblW w:w="87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76"/>
        <w:gridCol w:w="1276"/>
        <w:gridCol w:w="2693"/>
        <w:gridCol w:w="2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3794" w:type="dxa"/>
            <w:gridSpan w:val="3"/>
            <w:noWrap w:val="0"/>
            <w:vAlign w:val="center"/>
          </w:tcPr>
          <w:p>
            <w:pPr>
              <w:ind w:firstLine="482"/>
              <w:jc w:val="center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配料表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工艺流程</w:t>
            </w:r>
          </w:p>
        </w:tc>
        <w:tc>
          <w:tcPr>
            <w:tcW w:w="2307" w:type="dxa"/>
            <w:noWrap w:val="0"/>
            <w:vAlign w:val="center"/>
          </w:tcPr>
          <w:p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产品特点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原料名称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烘焙百分比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重量</w:t>
            </w:r>
          </w:p>
        </w:tc>
        <w:tc>
          <w:tcPr>
            <w:tcW w:w="2693" w:type="dxa"/>
            <w:vMerge w:val="restart"/>
            <w:noWrap w:val="0"/>
            <w:vAlign w:val="center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restart"/>
            <w:noWrap w:val="0"/>
            <w:vAlign w:val="center"/>
          </w:tcPr>
          <w:p>
            <w:pPr>
              <w:jc w:val="left"/>
              <w:rPr>
                <w:rFonts w:hint="eastAsia"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2" w:type="dxa"/>
            <w:noWrap w:val="0"/>
            <w:vAlign w:val="top"/>
          </w:tcPr>
          <w:p>
            <w:pPr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Cs/>
              </w:rPr>
            </w:pPr>
          </w:p>
        </w:tc>
        <w:tc>
          <w:tcPr>
            <w:tcW w:w="2693" w:type="dxa"/>
            <w:vMerge w:val="continue"/>
            <w:noWrap w:val="0"/>
            <w:vAlign w:val="top"/>
          </w:tcPr>
          <w:p>
            <w:pPr>
              <w:ind w:firstLine="482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307" w:type="dxa"/>
            <w:vMerge w:val="continue"/>
            <w:noWrap w:val="0"/>
            <w:vAlign w:val="top"/>
          </w:tcPr>
          <w:p>
            <w:pPr>
              <w:ind w:firstLine="482"/>
              <w:rPr>
                <w:rFonts w:ascii="Calibri" w:hAnsi="Calibri"/>
                <w:b/>
              </w:rPr>
            </w:pPr>
          </w:p>
        </w:tc>
      </w:tr>
    </w:tbl>
    <w:p>
      <w:pPr>
        <w:rPr>
          <w:rFonts w:hint="eastAsia" w:ascii="宋体" w:hAnsi="宋体"/>
          <w:b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作品图片</w:t>
      </w:r>
    </w:p>
    <w:p>
      <w:pPr>
        <w:pStyle w:val="3"/>
        <w:ind w:left="0"/>
        <w:rPr>
          <w:rFonts w:hint="eastAsia"/>
        </w:rPr>
      </w:pP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1068CD"/>
    <w:multiLevelType w:val="singleLevel"/>
    <w:tmpl w:val="D81068CD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BB1AC96"/>
    <w:multiLevelType w:val="singleLevel"/>
    <w:tmpl w:val="4BB1AC9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MDI1NWVlZTA3M2EwNDgwMWZmY2JjMGZkNDBiZjQifQ=="/>
  </w:docVars>
  <w:rsids>
    <w:rsidRoot w:val="00D31D50"/>
    <w:rsid w:val="0000352F"/>
    <w:rsid w:val="000078C6"/>
    <w:rsid w:val="00014EB3"/>
    <w:rsid w:val="000250F9"/>
    <w:rsid w:val="00027D9F"/>
    <w:rsid w:val="00067540"/>
    <w:rsid w:val="00072721"/>
    <w:rsid w:val="000F1F03"/>
    <w:rsid w:val="0011695A"/>
    <w:rsid w:val="001326DF"/>
    <w:rsid w:val="00146CD4"/>
    <w:rsid w:val="001541D1"/>
    <w:rsid w:val="001A639A"/>
    <w:rsid w:val="001B6016"/>
    <w:rsid w:val="001F03C1"/>
    <w:rsid w:val="002D27D2"/>
    <w:rsid w:val="002D33D1"/>
    <w:rsid w:val="002E1121"/>
    <w:rsid w:val="002E29CF"/>
    <w:rsid w:val="00314761"/>
    <w:rsid w:val="00316555"/>
    <w:rsid w:val="00317587"/>
    <w:rsid w:val="00320244"/>
    <w:rsid w:val="00323B43"/>
    <w:rsid w:val="00332EB3"/>
    <w:rsid w:val="003736CF"/>
    <w:rsid w:val="003A2145"/>
    <w:rsid w:val="003A2E13"/>
    <w:rsid w:val="003D37D8"/>
    <w:rsid w:val="00426133"/>
    <w:rsid w:val="004310B4"/>
    <w:rsid w:val="00432041"/>
    <w:rsid w:val="004358AB"/>
    <w:rsid w:val="004400AD"/>
    <w:rsid w:val="0044340C"/>
    <w:rsid w:val="004533C4"/>
    <w:rsid w:val="004A519E"/>
    <w:rsid w:val="004B2EE8"/>
    <w:rsid w:val="004C3294"/>
    <w:rsid w:val="004E1E40"/>
    <w:rsid w:val="004E3D33"/>
    <w:rsid w:val="005911EC"/>
    <w:rsid w:val="006449C3"/>
    <w:rsid w:val="00650FEE"/>
    <w:rsid w:val="0067207B"/>
    <w:rsid w:val="006A3F4A"/>
    <w:rsid w:val="006B1D05"/>
    <w:rsid w:val="00703764"/>
    <w:rsid w:val="00731E8B"/>
    <w:rsid w:val="00740C08"/>
    <w:rsid w:val="0074126E"/>
    <w:rsid w:val="00751753"/>
    <w:rsid w:val="007D27A9"/>
    <w:rsid w:val="00800E9A"/>
    <w:rsid w:val="00827954"/>
    <w:rsid w:val="0089397C"/>
    <w:rsid w:val="008B7726"/>
    <w:rsid w:val="008F2AE5"/>
    <w:rsid w:val="009657CB"/>
    <w:rsid w:val="00993197"/>
    <w:rsid w:val="009A3B90"/>
    <w:rsid w:val="009A7222"/>
    <w:rsid w:val="009D18B6"/>
    <w:rsid w:val="009D1A84"/>
    <w:rsid w:val="00A80CA6"/>
    <w:rsid w:val="00AA1867"/>
    <w:rsid w:val="00AA57E6"/>
    <w:rsid w:val="00AB729A"/>
    <w:rsid w:val="00B27833"/>
    <w:rsid w:val="00B367CE"/>
    <w:rsid w:val="00B4285F"/>
    <w:rsid w:val="00B43798"/>
    <w:rsid w:val="00C35118"/>
    <w:rsid w:val="00C43755"/>
    <w:rsid w:val="00C45B18"/>
    <w:rsid w:val="00C463DE"/>
    <w:rsid w:val="00C91160"/>
    <w:rsid w:val="00C9418F"/>
    <w:rsid w:val="00CA6540"/>
    <w:rsid w:val="00CF5BBA"/>
    <w:rsid w:val="00D31D50"/>
    <w:rsid w:val="00D756CB"/>
    <w:rsid w:val="00D90ACF"/>
    <w:rsid w:val="00D93528"/>
    <w:rsid w:val="00DB26A6"/>
    <w:rsid w:val="00DC601C"/>
    <w:rsid w:val="00E03F79"/>
    <w:rsid w:val="00E17E91"/>
    <w:rsid w:val="00E27D59"/>
    <w:rsid w:val="00E80D29"/>
    <w:rsid w:val="00E8286F"/>
    <w:rsid w:val="00E90703"/>
    <w:rsid w:val="00ED4FB3"/>
    <w:rsid w:val="00ED5824"/>
    <w:rsid w:val="00EF49F3"/>
    <w:rsid w:val="00F02243"/>
    <w:rsid w:val="00F05552"/>
    <w:rsid w:val="00F13747"/>
    <w:rsid w:val="00F72C8E"/>
    <w:rsid w:val="00F85F9E"/>
    <w:rsid w:val="00FD2545"/>
    <w:rsid w:val="019D0057"/>
    <w:rsid w:val="04D470E3"/>
    <w:rsid w:val="0DF62339"/>
    <w:rsid w:val="10F74613"/>
    <w:rsid w:val="1B23058D"/>
    <w:rsid w:val="435E06A0"/>
    <w:rsid w:val="438837D9"/>
    <w:rsid w:val="5E3B02B0"/>
    <w:rsid w:val="623655E7"/>
    <w:rsid w:val="647406EE"/>
    <w:rsid w:val="706B23F9"/>
    <w:rsid w:val="74AB7A31"/>
    <w:rsid w:val="7D72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0" w:semiHidden="0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link w:val="1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Calibri" w:hAnsi="Calibri" w:eastAsia="宋体" w:cs="Times New Roman"/>
    </w:rPr>
  </w:style>
  <w:style w:type="paragraph" w:styleId="4">
    <w:name w:val="Body Text Indent"/>
    <w:basedOn w:val="1"/>
    <w:link w:val="14"/>
    <w:qFormat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5">
    <w:name w:val="Date"/>
    <w:basedOn w:val="1"/>
    <w:next w:val="1"/>
    <w:link w:val="13"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6">
    <w:name w:val="Balloon Text"/>
    <w:basedOn w:val="1"/>
    <w:link w:val="15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11">
    <w:name w:val="page number"/>
    <w:qFormat/>
    <w:uiPriority w:val="0"/>
    <w:rPr>
      <w:rFonts w:ascii="Calibri" w:hAnsi="Calibri" w:eastAsia="宋体" w:cs="Times New Roman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日期 Char"/>
    <w:link w:val="5"/>
    <w:semiHidden/>
    <w:qFormat/>
    <w:uiPriority w:val="99"/>
    <w:rPr>
      <w:rFonts w:ascii="Tahoma" w:hAnsi="Tahoma"/>
    </w:rPr>
  </w:style>
  <w:style w:type="character" w:customStyle="1" w:styleId="14">
    <w:name w:val="正文文本缩进 Char"/>
    <w:link w:val="4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5">
    <w:name w:val="批注框文本 Char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6">
    <w:name w:val="页眉 Char"/>
    <w:link w:val="7"/>
    <w:qFormat/>
    <w:uiPriority w:val="99"/>
    <w:rPr>
      <w:rFonts w:ascii="Tahoma" w:hAnsi="Tahoma"/>
      <w:sz w:val="18"/>
      <w:szCs w:val="18"/>
    </w:rPr>
  </w:style>
  <w:style w:type="character" w:customStyle="1" w:styleId="17">
    <w:name w:val="页脚 Char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13</Pages>
  <Words>1519</Words>
  <Characters>1594</Characters>
  <Lines>8</Lines>
  <Paragraphs>2</Paragraphs>
  <TotalTime>6</TotalTime>
  <ScaleCrop>false</ScaleCrop>
  <LinksUpToDate>false</LinksUpToDate>
  <CharactersWithSpaces>1734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2023-09-06T01:42:00Z</dcterms:created>
  <dc:creator>DELL</dc:creator>
  <cp:lastModifiedBy>朱松杰</cp:lastModifiedBy>
  <cp:lastPrinted>2017-08-08T06:02:00Z</cp:lastPrinted>
  <dcterms:modified xsi:type="dcterms:W3CDTF">2023-09-20T02:23:57Z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9855D62D638046D5A826C41A16E53A96_13</vt:lpwstr>
  </property>
</Properties>
</file>