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上海市教育委员会关于举办 20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21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年上海市高职院校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/>
        </w:rPr>
        <w:t>实训基地负责人培训班的通知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各有关高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职院校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《关于推动现代职业教育高质量发展的意见》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《国家职业教育改革实施方案》（国发〔2019〕4号）和《中共中央 国务院关于全面深化新时代教师队伍建设改革的意见》（中发〔2018〕4号）精神，为加快推进上海职业教育现代化，加强高职院校实训基地建设，提高实训基地负责人管理能力，增强实训基地服务能力，经研究，决定举办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年上海市高职院校实训基地负责人培训班。现将相关事项通知如下∶</w:t>
      </w:r>
    </w:p>
    <w:p>
      <w:pPr>
        <w:numPr>
          <w:ilvl w:val="0"/>
          <w:numId w:val="1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培训时间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2021年11月18日-12月17日。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11月18日、19日与12月20日，集中培训；其余时间安排线上学习、自主研学与外出考察（两天）。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12月17日，培训结业。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二、培训地点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上海市教育委员会教育技术装备中心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地址：静安区和田路151号2号楼1楼会议室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、培训对象</w:t>
      </w:r>
    </w:p>
    <w:p>
      <w:pPr>
        <w:ind w:firstLine="60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实训基地负责人</w:t>
      </w:r>
      <w:r>
        <w:rPr>
          <w:rFonts w:hint="eastAsia" w:ascii="仿宋_GB2312" w:hAnsi="仿宋" w:eastAsia="仿宋_GB2312" w:cs="Times New Roman"/>
          <w:sz w:val="30"/>
          <w:szCs w:val="30"/>
          <w:lang w:eastAsia="zh-CN"/>
        </w:rPr>
        <w:t>（从事基地管理工作的专职人员）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，每院校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2人。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、报名方式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请各院校填写《20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年上海市高职院校实训基地负责人培训班报名表》（附件）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17:00前发送至enan_yin@163.com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于培训报到日提交盖章版原件。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、其他要求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请各院校高度重视实训基地负责人培训工作。各院校实训基地负责人参加培训的情况，将作为该院校申报市教委相关专项的重要依据。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联系人与联系方式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  <w:t>联系人∶陈如意、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尹怡楠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  <w:t>联系电话∶ 231170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69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65199821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ind w:left="1679" w:leftChars="266" w:hanging="1120" w:hangingChars="4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附件∶20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年上海市高职院校实训基地负责人培训班报名表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上海市教育委员会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职教处</w:t>
      </w:r>
    </w:p>
    <w:p>
      <w:pPr>
        <w:ind w:firstLine="4480" w:firstLineChars="1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上海市教育委员会教育技术装备中心</w:t>
      </w: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日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adjustRightInd w:val="0"/>
        <w:snapToGrid w:val="0"/>
        <w:spacing w:line="312" w:lineRule="auto"/>
        <w:jc w:val="left"/>
        <w:rPr>
          <w:rFonts w:hint="eastAsia" w:ascii="黑体" w:hAnsi="黑体" w:eastAsia="黑体"/>
          <w:bCs/>
          <w:sz w:val="30"/>
          <w:szCs w:val="30"/>
        </w:rPr>
      </w:pPr>
    </w:p>
    <w:p>
      <w:pPr>
        <w:adjustRightInd w:val="0"/>
        <w:snapToGrid w:val="0"/>
        <w:spacing w:line="312" w:lineRule="auto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</w:t>
      </w:r>
    </w:p>
    <w:p>
      <w:pPr>
        <w:adjustRightInd w:val="0"/>
        <w:snapToGrid w:val="0"/>
        <w:spacing w:line="276" w:lineRule="auto"/>
        <w:jc w:val="center"/>
        <w:rPr>
          <w:rFonts w:hAnsi="华文中宋" w:eastAsia="华文中宋"/>
          <w:b/>
          <w:bCs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21</w:t>
      </w:r>
      <w:r>
        <w:rPr>
          <w:rFonts w:ascii="宋体" w:hAnsi="宋体" w:eastAsia="宋体"/>
          <w:b/>
          <w:bCs/>
          <w:sz w:val="32"/>
          <w:szCs w:val="32"/>
        </w:rPr>
        <w:t>年上海市高职院校</w:t>
      </w:r>
      <w:r>
        <w:rPr>
          <w:rFonts w:hint="eastAsia" w:ascii="宋体" w:hAnsi="宋体" w:eastAsia="宋体"/>
          <w:b/>
          <w:bCs/>
          <w:sz w:val="32"/>
          <w:szCs w:val="32"/>
        </w:rPr>
        <w:t>实训基地负责人培训班报名表</w:t>
      </w:r>
    </w:p>
    <w:p>
      <w:pPr>
        <w:adjustRightInd w:val="0"/>
        <w:snapToGrid w:val="0"/>
        <w:spacing w:line="276" w:lineRule="auto"/>
        <w:jc w:val="center"/>
        <w:rPr>
          <w:rFonts w:hAnsi="华文中宋" w:eastAsia="华文中宋"/>
          <w:b/>
          <w:sz w:val="32"/>
          <w:szCs w:val="32"/>
        </w:rPr>
      </w:pPr>
    </w:p>
    <w:p>
      <w:pPr>
        <w:adjustRightInd w:val="0"/>
        <w:snapToGrid w:val="0"/>
        <w:spacing w:line="276" w:lineRule="auto"/>
        <w:jc w:val="left"/>
        <w:rPr>
          <w:rFonts w:eastAsia="仿宋_GB2312"/>
          <w:bCs/>
        </w:rPr>
      </w:pPr>
    </w:p>
    <w:p>
      <w:pPr>
        <w:adjustRightInd w:val="0"/>
        <w:snapToGrid w:val="0"/>
        <w:spacing w:line="276" w:lineRule="auto"/>
        <w:jc w:val="left"/>
        <w:rPr>
          <w:rFonts w:eastAsia="仿宋_GB2312"/>
          <w:bCs/>
        </w:rPr>
      </w:pPr>
    </w:p>
    <w:p>
      <w:pPr>
        <w:adjustRightInd w:val="0"/>
        <w:snapToGrid w:val="0"/>
        <w:spacing w:line="276" w:lineRule="auto"/>
        <w:jc w:val="left"/>
        <w:rPr>
          <w:rFonts w:eastAsia="仿宋_GB2312"/>
          <w:bCs/>
          <w:u w:val="single"/>
        </w:rPr>
      </w:pPr>
      <w:r>
        <w:rPr>
          <w:rFonts w:hint="eastAsia" w:eastAsia="仿宋_GB2312"/>
          <w:bCs/>
        </w:rPr>
        <w:t>单位（公章）：</w:t>
      </w:r>
      <w:r>
        <w:rPr>
          <w:rFonts w:hint="eastAsia" w:eastAsia="仿宋_GB2312"/>
          <w:bCs/>
          <w:u w:val="single"/>
        </w:rPr>
        <w:t xml:space="preserve">                                   </w:t>
      </w:r>
    </w:p>
    <w:p>
      <w:pPr>
        <w:adjustRightInd w:val="0"/>
        <w:snapToGrid w:val="0"/>
        <w:spacing w:line="276" w:lineRule="auto"/>
        <w:jc w:val="left"/>
        <w:rPr>
          <w:rFonts w:eastAsia="仿宋_GB2312"/>
          <w:bCs/>
          <w:u w:val="single"/>
        </w:rPr>
      </w:pP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992"/>
        <w:gridCol w:w="1014"/>
        <w:gridCol w:w="829"/>
        <w:gridCol w:w="89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性</w:t>
            </w:r>
            <w:r>
              <w:rPr>
                <w:rFonts w:hint="eastAsia" w:eastAsia="仿宋_GB2312"/>
                <w:bCs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</w:rPr>
              <w:t>别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出生年月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职 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职</w:t>
            </w:r>
            <w:r>
              <w:rPr>
                <w:rFonts w:hint="eastAsia" w:eastAsia="仿宋_GB2312"/>
                <w:bCs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</w:rPr>
              <w:t>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部</w:t>
            </w:r>
            <w:r>
              <w:rPr>
                <w:rFonts w:hint="eastAsia" w:eastAsia="仿宋_GB2312"/>
                <w:bCs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</w:rPr>
              <w:t>门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手</w:t>
            </w:r>
            <w:r>
              <w:rPr>
                <w:rFonts w:hint="eastAsia" w:eastAsia="仿宋_GB2312"/>
                <w:bCs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</w:rPr>
              <w:t>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传</w:t>
            </w:r>
            <w:r>
              <w:rPr>
                <w:rFonts w:hint="eastAsia" w:eastAsia="仿宋_GB2312"/>
                <w:bCs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</w:rPr>
              <w:t>真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电子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邮箱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通讯地址</w:t>
            </w:r>
          </w:p>
        </w:tc>
        <w:tc>
          <w:tcPr>
            <w:tcW w:w="623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</w:rPr>
            </w:pPr>
          </w:p>
        </w:tc>
      </w:tr>
    </w:tbl>
    <w:p>
      <w:pPr>
        <w:adjustRightInd w:val="0"/>
        <w:snapToGrid w:val="0"/>
        <w:spacing w:line="276" w:lineRule="auto"/>
        <w:jc w:val="left"/>
        <w:rPr>
          <w:rFonts w:eastAsia="仿宋_GB2312"/>
          <w:bCs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eastAsia="仿宋_GB2312"/>
          <w:bCs/>
        </w:rPr>
      </w:pPr>
      <w:r>
        <w:rPr>
          <w:rFonts w:hint="eastAsia" w:eastAsia="仿宋_GB2312"/>
          <w:bCs/>
        </w:rPr>
        <w:t>注：</w:t>
      </w:r>
      <w:r>
        <w:rPr>
          <w:rFonts w:hint="eastAsia" w:ascii="仿宋_GB2312" w:eastAsia="仿宋_GB2312"/>
          <w:bCs/>
        </w:rPr>
        <w:t>请于</w:t>
      </w:r>
      <w:r>
        <w:rPr>
          <w:rFonts w:hint="eastAsia" w:eastAsia="仿宋_GB2312"/>
          <w:bCs/>
        </w:rPr>
        <w:t>培训报到日提交盖章版原件。</w:t>
      </w:r>
      <w:r>
        <w:rPr>
          <w:rFonts w:hint="eastAsia" w:eastAsia="仿宋_GB2312"/>
          <w:bCs/>
          <w:lang w:eastAsia="zh-CN"/>
        </w:rPr>
        <w:t>“</w:t>
      </w:r>
      <w:r>
        <w:rPr>
          <w:rFonts w:hint="eastAsia" w:eastAsia="仿宋_GB2312"/>
          <w:bCs/>
        </w:rPr>
        <w:t>部门</w:t>
      </w:r>
      <w:r>
        <w:rPr>
          <w:rFonts w:hint="eastAsia" w:eastAsia="仿宋_GB2312"/>
          <w:bCs/>
          <w:lang w:eastAsia="zh-CN"/>
        </w:rPr>
        <w:t>”</w:t>
      </w:r>
      <w:r>
        <w:rPr>
          <w:rFonts w:eastAsia="仿宋_GB2312"/>
          <w:bCs/>
        </w:rPr>
        <w:t>填写</w:t>
      </w:r>
      <w:r>
        <w:rPr>
          <w:rFonts w:hint="eastAsia" w:eastAsia="仿宋_GB2312"/>
          <w:bCs/>
        </w:rPr>
        <w:t>主要</w:t>
      </w:r>
      <w:r>
        <w:rPr>
          <w:rFonts w:eastAsia="仿宋_GB2312"/>
          <w:bCs/>
        </w:rPr>
        <w:t>负责的实训</w:t>
      </w:r>
      <w:r>
        <w:rPr>
          <w:rFonts w:hint="eastAsia" w:eastAsia="仿宋_GB2312"/>
          <w:bCs/>
          <w:lang w:val="en-US" w:eastAsia="zh-CN"/>
        </w:rPr>
        <w:t>基地</w:t>
      </w:r>
      <w:r>
        <w:rPr>
          <w:rFonts w:eastAsia="仿宋_GB2312"/>
          <w:bCs/>
        </w:rPr>
        <w:t>名称。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联系人： 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>电</w:t>
      </w:r>
      <w:r>
        <w:rPr>
          <w:rFonts w:hint="eastAsia" w:eastAsia="仿宋_GB2312"/>
        </w:rPr>
        <w:t xml:space="preserve">  </w:t>
      </w:r>
      <w:r>
        <w:rPr>
          <w:rFonts w:eastAsia="仿宋_GB2312"/>
        </w:rPr>
        <w:t>话：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>手</w:t>
      </w:r>
      <w:r>
        <w:rPr>
          <w:rFonts w:hint="eastAsia" w:eastAsia="仿宋_GB2312"/>
        </w:rPr>
        <w:t xml:space="preserve">  </w:t>
      </w:r>
      <w:r>
        <w:rPr>
          <w:rFonts w:eastAsia="仿宋_GB2312"/>
        </w:rPr>
        <w:t>机：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eastAsia="仿宋_GB2312"/>
        </w:rPr>
        <w:sectPr>
          <w:footerReference r:id="rId3" w:type="default"/>
          <w:pgSz w:w="11900" w:h="16840"/>
          <w:pgMar w:top="1418" w:right="1134" w:bottom="1418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_GB2312"/>
        </w:rPr>
        <w:t>邮  箱：</w:t>
      </w:r>
    </w:p>
    <w:p>
      <w:pPr>
        <w:rPr>
          <w:lang w:val="en-US"/>
        </w:rPr>
      </w:pPr>
    </w:p>
    <w:p>
      <w:pPr>
        <w:adjustRightInd w:val="0"/>
        <w:snapToGrid w:val="0"/>
        <w:spacing w:line="312" w:lineRule="auto"/>
        <w:jc w:val="left"/>
        <w:rPr>
          <w:rFonts w:hint="eastAsia" w:ascii="黑体" w:hAnsi="黑体" w:eastAsia="黑体"/>
          <w:bCs/>
          <w:sz w:val="30"/>
          <w:szCs w:val="30"/>
        </w:rPr>
      </w:pPr>
    </w:p>
    <w:p>
      <w:pPr>
        <w:adjustRightInd w:val="0"/>
        <w:snapToGrid w:val="0"/>
        <w:spacing w:line="312" w:lineRule="auto"/>
        <w:jc w:val="left"/>
        <w:rPr>
          <w:rFonts w:hint="eastAsia" w:ascii="黑体" w:hAnsi="黑体" w:eastAsia="黑体"/>
          <w:bCs/>
          <w:sz w:val="30"/>
          <w:szCs w:val="30"/>
        </w:rPr>
      </w:pPr>
    </w:p>
    <w:p>
      <w:pPr>
        <w:adjustRightInd w:val="0"/>
        <w:snapToGrid w:val="0"/>
        <w:spacing w:line="312" w:lineRule="auto"/>
        <w:jc w:val="left"/>
        <w:rPr>
          <w:rFonts w:hint="eastAsia" w:ascii="黑体" w:hAnsi="黑体" w:eastAsia="黑体"/>
          <w:bCs/>
          <w:sz w:val="30"/>
          <w:szCs w:val="30"/>
        </w:rPr>
      </w:pPr>
    </w:p>
    <w:p>
      <w:pPr>
        <w:rPr>
          <w:lang w:val="en-U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75389"/>
    <w:multiLevelType w:val="singleLevel"/>
    <w:tmpl w:val="1AD753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646D"/>
    <w:rsid w:val="03572E00"/>
    <w:rsid w:val="0E3B752B"/>
    <w:rsid w:val="12B857A4"/>
    <w:rsid w:val="176D25C6"/>
    <w:rsid w:val="1CA84CB2"/>
    <w:rsid w:val="1DF70671"/>
    <w:rsid w:val="20403177"/>
    <w:rsid w:val="3C913085"/>
    <w:rsid w:val="410F1745"/>
    <w:rsid w:val="43A932B2"/>
    <w:rsid w:val="4620215C"/>
    <w:rsid w:val="48521064"/>
    <w:rsid w:val="54DF5513"/>
    <w:rsid w:val="5B5E541F"/>
    <w:rsid w:val="5FAE11DB"/>
    <w:rsid w:val="62C278D1"/>
    <w:rsid w:val="6FD77071"/>
    <w:rsid w:val="72925587"/>
    <w:rsid w:val="742C785F"/>
    <w:rsid w:val="76EF132F"/>
    <w:rsid w:val="7FC00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kingsoft</dc:creator>
  <cp:lastModifiedBy>马骏</cp:lastModifiedBy>
  <cp:lastPrinted>2021-10-22T07:55:00Z</cp:lastPrinted>
  <dcterms:modified xsi:type="dcterms:W3CDTF">2021-10-25T01:41:32Z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015B901164734C7194A4B5AC1D904663</vt:lpwstr>
  </property>
</Properties>
</file>