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8" w:rsidRPr="004A43E8" w:rsidRDefault="004A43E8" w:rsidP="004A43E8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bookmarkStart w:id="0" w:name="_GoBack"/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关于做好2022年上海高职院校财经商贸类教师企业实践 （市级）报名工作的通知</w:t>
      </w:r>
    </w:p>
    <w:bookmarkEnd w:id="0"/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各有关高等学校：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为贯彻落实教育部《职业学校教师企业实践规定》（教师〔2016〕3号）和《上海高职院校教师企业实践试点工作的实施意见（试行）》（沪教委高〔2015〕33号）精神，推动教师定期到企业实践常态化、制度化、标准化、规范化，经研究，决定开展2022年上海高职院校教师企业实践（市级）工作，现将报名相关事宜通知如下：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一、报名对象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本市独立设置高职院校和本科高职学院中，财经商贸大类等相关专业承担教学任务的在编在岗、具有3年及以上教学经历、55周岁及以下的专业教师。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二、报名条件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1.师德品行良好，职业素养较高，热爱高职教育教学工作；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2.专业技术能力较强，具有大学本科及以上学历、中级及以上专业技术职务；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3.身体健康，吃苦耐劳，能够脱产连续进行为期3个月的企业实践；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4.获得市级及以上教学科研成果、技能竞赛奖项（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含指导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学生获奖）的教师，在同等条件下可优先推荐。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三、学校推荐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各校要高度重视教师企业实践工作，组织校内相关专业教师积极报名，按照上述报名条件进行校内遴选，择优推荐。本次教师企业实践（市级），每校推荐人数不超过3名。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lastRenderedPageBreak/>
        <w:t>各校（含民办院校）要制定支持鼓励本校教师参加企业实践的配套政策，保障教师参加企业实践期间的福利待遇。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四、材料报送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请各校于2022年6月24日前，将本校推荐材料（见附件1、2）电子版报送至邮箱：591736954@qq.com，纸质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盖章版请于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9月开学后寄快递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至教指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委秘书处。经济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类教指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委将组织专家对各校推荐人员进行遴选，入选学员名单和企业实践具体安排另行通知。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3"/>
          <w:szCs w:val="23"/>
        </w:rPr>
        <w:t>五、其他事项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1.在疫情防控常态化期间，把确保教师生命安全和身体健康放在首位，以教师自愿为前提，不得强制安排教师开展企业实践。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2.根据专业特点、岗位需求，经济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类教指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委将灵活安排教师企业实践时间、形式和场地，并在达到本市疫情防控规定要求的前提下开展实践。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联系人： 张希 13816588064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地  址：浦东新区惠南镇城南路1408号综合楼A417办公室。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 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附件：1.2022年上海高职院校教师企业实践（市级）学员推荐表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2.2022年上海高职院校教师企业实践（市级）学员汇总表</w:t>
      </w:r>
    </w:p>
    <w:p w:rsidR="004A43E8" w:rsidRPr="004A43E8" w:rsidRDefault="004A43E8" w:rsidP="004A43E8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 </w:t>
      </w:r>
    </w:p>
    <w:p w:rsidR="004A43E8" w:rsidRPr="004A43E8" w:rsidRDefault="004A43E8" w:rsidP="004A43E8">
      <w:pPr>
        <w:widowControl/>
        <w:shd w:val="clear" w:color="auto" w:fill="FFFFFF"/>
        <w:ind w:firstLine="48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3"/>
          <w:szCs w:val="23"/>
        </w:rPr>
        <w:t>       </w:t>
      </w: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18"/>
          <w:szCs w:val="18"/>
        </w:rPr>
        <w:t>上海高职高</w:t>
      </w:r>
      <w:proofErr w:type="gramStart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18"/>
          <w:szCs w:val="18"/>
        </w:rPr>
        <w:t>专经济</w:t>
      </w:r>
      <w:proofErr w:type="gramEnd"/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18"/>
          <w:szCs w:val="18"/>
        </w:rPr>
        <w:t>类专业教学指导委员会</w:t>
      </w:r>
    </w:p>
    <w:p w:rsidR="004A43E8" w:rsidRPr="004A43E8" w:rsidRDefault="004A43E8" w:rsidP="004A43E8">
      <w:pPr>
        <w:widowControl/>
        <w:shd w:val="clear" w:color="auto" w:fill="FFFFFF"/>
        <w:ind w:firstLine="480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18"/>
          <w:szCs w:val="18"/>
        </w:rPr>
        <w:t>2022年6月8日</w:t>
      </w:r>
    </w:p>
    <w:p w:rsidR="004A43E8" w:rsidRPr="004A43E8" w:rsidRDefault="004A43E8" w:rsidP="004A43E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4A43E8" w:rsidRPr="004A43E8" w:rsidRDefault="004A43E8" w:rsidP="004A43E8">
      <w:pPr>
        <w:widowControl/>
        <w:shd w:val="clear" w:color="auto" w:fill="FFFFFF"/>
        <w:rPr>
          <w:rFonts w:ascii="Times New Roman" w:eastAsia="Microsoft YaHei UI" w:hAnsi="Times New Roman" w:cs="Times New Roman" w:hint="eastAsia"/>
          <w:color w:val="222222"/>
          <w:spacing w:val="8"/>
          <w:kern w:val="0"/>
          <w:szCs w:val="21"/>
        </w:rPr>
      </w:pPr>
      <w:r w:rsidRPr="004A43E8">
        <w:rPr>
          <w:rFonts w:ascii="黑体" w:eastAsia="黑体" w:hAnsi="黑体" w:cs="Times New Roman" w:hint="eastAsia"/>
          <w:color w:val="222222"/>
          <w:spacing w:val="8"/>
          <w:kern w:val="0"/>
          <w:sz w:val="32"/>
          <w:szCs w:val="32"/>
        </w:rPr>
        <w:br/>
      </w:r>
    </w:p>
    <w:p w:rsidR="004A43E8" w:rsidRPr="004A43E8" w:rsidRDefault="004A43E8" w:rsidP="004A43E8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448300" cy="676275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E8" w:rsidRPr="004A43E8" w:rsidRDefault="004A43E8" w:rsidP="004A43E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353050" cy="6696075"/>
            <wp:effectExtent l="0" t="0" r="0" b="952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E8" w:rsidRPr="004A43E8" w:rsidRDefault="004A43E8" w:rsidP="004A43E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4A43E8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172075" cy="6286500"/>
            <wp:effectExtent l="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2C" w:rsidRDefault="00355D2C"/>
    <w:sectPr w:rsidR="0035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E8"/>
    <w:rsid w:val="00355D2C"/>
    <w:rsid w:val="004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4917-F2CE-4DB3-8368-F04E3A8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43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A43E8"/>
  </w:style>
  <w:style w:type="character" w:styleId="a3">
    <w:name w:val="Hyperlink"/>
    <w:basedOn w:val="a0"/>
    <w:uiPriority w:val="99"/>
    <w:semiHidden/>
    <w:unhideWhenUsed/>
    <w:rsid w:val="004A43E8"/>
    <w:rPr>
      <w:color w:val="0000FF"/>
      <w:u w:val="single"/>
    </w:rPr>
  </w:style>
  <w:style w:type="character" w:styleId="a4">
    <w:name w:val="Emphasis"/>
    <w:basedOn w:val="a0"/>
    <w:uiPriority w:val="20"/>
    <w:qFormat/>
    <w:rsid w:val="004A43E8"/>
    <w:rPr>
      <w:i/>
      <w:iCs/>
    </w:rPr>
  </w:style>
  <w:style w:type="paragraph" w:styleId="a5">
    <w:name w:val="Normal (Web)"/>
    <w:basedOn w:val="a"/>
    <w:uiPriority w:val="99"/>
    <w:semiHidden/>
    <w:unhideWhenUsed/>
    <w:rsid w:val="004A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4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2022-06-13T08:13:00Z</dcterms:created>
  <dcterms:modified xsi:type="dcterms:W3CDTF">2022-06-13T08:14:00Z</dcterms:modified>
</cp:coreProperties>
</file>