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36"/>
          <w:szCs w:val="36"/>
        </w:rPr>
      </w:pPr>
    </w:p>
    <w:p>
      <w:pPr>
        <w:spacing w:line="560" w:lineRule="exact"/>
        <w:rPr>
          <w:rFonts w:hint="eastAsia" w:ascii="华文中宋" w:hAnsi="华文中宋" w:eastAsia="华文中宋"/>
          <w:b/>
          <w:sz w:val="36"/>
          <w:szCs w:val="36"/>
        </w:rPr>
      </w:pPr>
      <w:r>
        <w:rPr>
          <w:rFonts w:hint="eastAsia" w:ascii="华文中宋" w:hAnsi="华文中宋" w:eastAsia="华文中宋"/>
          <w:b/>
          <w:sz w:val="36"/>
          <w:szCs w:val="36"/>
        </w:rPr>
        <w:t>关于开展2024年“上海高校青年教师培养资助计划”</w:t>
      </w:r>
    </w:p>
    <w:p>
      <w:pPr>
        <w:spacing w:line="560" w:lineRule="exact"/>
        <w:jc w:val="center"/>
        <w:rPr>
          <w:rFonts w:hint="eastAsia" w:ascii="华文中宋" w:hAnsi="华文中宋" w:eastAsia="华文中宋"/>
          <w:b/>
          <w:sz w:val="36"/>
          <w:szCs w:val="36"/>
        </w:rPr>
      </w:pPr>
      <w:r>
        <w:rPr>
          <w:rFonts w:hint="eastAsia" w:ascii="华文中宋" w:hAnsi="华文中宋" w:eastAsia="华文中宋"/>
          <w:b/>
          <w:sz w:val="36"/>
          <w:szCs w:val="36"/>
        </w:rPr>
        <w:t>申报工作的通知</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各有关高校人事处：</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为了贯彻落实国家和本市高校思想政治工作会议精神，结合上海教育委员会《“上海高校青年教师培养资助计划”实施办法》（沪教委人</w:t>
      </w:r>
      <w:r>
        <w:rPr>
          <w:rFonts w:ascii="仿宋_GB2312" w:eastAsia="仿宋_GB2312"/>
          <w:sz w:val="30"/>
          <w:szCs w:val="30"/>
        </w:rPr>
        <w:t>〔</w:t>
      </w:r>
      <w:r>
        <w:rPr>
          <w:rFonts w:hint="eastAsia" w:ascii="仿宋_GB2312" w:eastAsia="仿宋_GB2312"/>
          <w:sz w:val="30"/>
          <w:szCs w:val="30"/>
        </w:rPr>
        <w:t>2011</w:t>
      </w:r>
      <w:r>
        <w:rPr>
          <w:rFonts w:ascii="仿宋_GB2312" w:eastAsia="仿宋_GB2312"/>
          <w:sz w:val="30"/>
          <w:szCs w:val="30"/>
        </w:rPr>
        <w:t>〕</w:t>
      </w:r>
      <w:r>
        <w:rPr>
          <w:rFonts w:hint="eastAsia" w:ascii="仿宋_GB2312" w:eastAsia="仿宋_GB2312"/>
          <w:sz w:val="30"/>
          <w:szCs w:val="30"/>
        </w:rPr>
        <w:t>26号）和《关于实施高校新教师岗前培训的通知》（沪教委人</w:t>
      </w:r>
      <w:r>
        <w:rPr>
          <w:rFonts w:ascii="仿宋_GB2312" w:eastAsia="仿宋_GB2312"/>
          <w:sz w:val="30"/>
          <w:szCs w:val="30"/>
        </w:rPr>
        <w:t>〔</w:t>
      </w:r>
      <w:r>
        <w:rPr>
          <w:rFonts w:hint="eastAsia" w:ascii="仿宋_GB2312" w:eastAsia="仿宋_GB2312"/>
          <w:sz w:val="30"/>
          <w:szCs w:val="30"/>
        </w:rPr>
        <w:t>2013</w:t>
      </w:r>
      <w:r>
        <w:rPr>
          <w:rFonts w:ascii="仿宋_GB2312" w:eastAsia="仿宋_GB2312"/>
          <w:sz w:val="30"/>
          <w:szCs w:val="30"/>
        </w:rPr>
        <w:t>〕</w:t>
      </w:r>
      <w:r>
        <w:rPr>
          <w:rFonts w:hint="eastAsia" w:ascii="仿宋_GB2312" w:eastAsia="仿宋_GB2312"/>
          <w:sz w:val="30"/>
          <w:szCs w:val="30"/>
        </w:rPr>
        <w:t>49号），2024年上海高校青年教师培养资助计划（以下简称“资助计划”）申报工作将继续紧密围绕课程思政开展。现将有关事项通知如下：</w:t>
      </w:r>
    </w:p>
    <w:p>
      <w:pPr>
        <w:spacing w:line="560" w:lineRule="exact"/>
        <w:ind w:firstLine="600" w:firstLineChars="200"/>
        <w:rPr>
          <w:rFonts w:hint="eastAsia" w:ascii="黑体" w:hAnsi="黑体" w:eastAsia="黑体"/>
          <w:sz w:val="30"/>
          <w:szCs w:val="30"/>
        </w:rPr>
      </w:pPr>
      <w:r>
        <w:rPr>
          <w:rFonts w:hint="eastAsia" w:ascii="黑体" w:hAnsi="黑体" w:eastAsia="黑体"/>
          <w:sz w:val="30"/>
          <w:szCs w:val="30"/>
        </w:rPr>
        <w:t>一、申报对象</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2024年“资助计划”申报学校范围为市属高校和民办高校，须是参加过2023年新教师岗前培训，并已取得结业证书的青年教师</w:t>
      </w:r>
      <w:r>
        <w:rPr>
          <w:rFonts w:ascii="仿宋_GB2312" w:eastAsia="仿宋_GB2312"/>
          <w:color w:val="000000"/>
          <w:sz w:val="30"/>
          <w:szCs w:val="30"/>
        </w:rPr>
        <w:t>，</w:t>
      </w:r>
      <w:r>
        <w:rPr>
          <w:rFonts w:hint="eastAsia" w:ascii="仿宋_GB2312" w:eastAsia="仿宋_GB2312"/>
          <w:color w:val="000000"/>
          <w:sz w:val="30"/>
          <w:szCs w:val="30"/>
        </w:rPr>
        <w:t>已获得过本计划资助的教师除外。</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Hans"/>
        </w:rPr>
        <w:t>申报对象</w:t>
      </w:r>
      <w:r>
        <w:rPr>
          <w:rFonts w:hint="eastAsia" w:ascii="仿宋_GB2312" w:eastAsia="仿宋_GB2312"/>
          <w:color w:val="000000"/>
          <w:sz w:val="30"/>
          <w:szCs w:val="30"/>
        </w:rPr>
        <w:t>原则上</w:t>
      </w:r>
      <w:r>
        <w:rPr>
          <w:rFonts w:hint="eastAsia" w:ascii="仿宋_GB2312" w:eastAsia="仿宋_GB2312"/>
          <w:color w:val="000000"/>
          <w:sz w:val="30"/>
          <w:szCs w:val="30"/>
          <w:lang w:eastAsia="zh-Hans"/>
        </w:rPr>
        <w:t>应</w:t>
      </w:r>
      <w:r>
        <w:rPr>
          <w:rFonts w:hint="eastAsia" w:ascii="仿宋_GB2312" w:eastAsia="仿宋_GB2312"/>
          <w:color w:val="000000"/>
          <w:sz w:val="30"/>
          <w:szCs w:val="30"/>
        </w:rPr>
        <w:t>为不超过35周岁（以申报当年12月31日为准）、初进本市高校工作不满两年的一线教师。</w:t>
      </w:r>
      <w:r>
        <w:rPr>
          <w:rFonts w:hint="eastAsia" w:ascii="仿宋_GB2312" w:eastAsia="仿宋_GB2312"/>
          <w:color w:val="000000"/>
          <w:sz w:val="30"/>
          <w:szCs w:val="30"/>
          <w:lang w:eastAsia="zh-Hans"/>
        </w:rPr>
        <w:t>特别优秀者，经学校破格推荐，条件可放宽至不超过40周岁，</w:t>
      </w:r>
      <w:r>
        <w:rPr>
          <w:rFonts w:hint="eastAsia" w:ascii="仿宋_GB2312" w:eastAsia="仿宋_GB2312"/>
          <w:color w:val="000000"/>
          <w:sz w:val="30"/>
          <w:szCs w:val="30"/>
        </w:rPr>
        <w:t>初进本市高校工作不满</w:t>
      </w:r>
      <w:r>
        <w:rPr>
          <w:rFonts w:hint="eastAsia" w:ascii="仿宋_GB2312" w:eastAsia="仿宋_GB2312"/>
          <w:color w:val="000000"/>
          <w:sz w:val="30"/>
          <w:szCs w:val="30"/>
          <w:lang w:eastAsia="zh-Hans"/>
        </w:rPr>
        <w:t>五</w:t>
      </w:r>
      <w:r>
        <w:rPr>
          <w:rFonts w:hint="eastAsia" w:ascii="仿宋_GB2312" w:eastAsia="仿宋_GB2312"/>
          <w:color w:val="000000"/>
          <w:sz w:val="30"/>
          <w:szCs w:val="30"/>
        </w:rPr>
        <w:t>年的一线教师。</w:t>
      </w:r>
    </w:p>
    <w:p>
      <w:pPr>
        <w:spacing w:line="560" w:lineRule="exact"/>
        <w:ind w:firstLine="600" w:firstLineChars="200"/>
        <w:rPr>
          <w:rFonts w:hint="eastAsia" w:ascii="黑体" w:hAnsi="黑体" w:eastAsia="黑体"/>
          <w:sz w:val="30"/>
          <w:szCs w:val="30"/>
        </w:rPr>
      </w:pPr>
      <w:r>
        <w:rPr>
          <w:rFonts w:hint="eastAsia" w:ascii="黑体" w:hAnsi="黑体" w:eastAsia="黑体"/>
          <w:sz w:val="30"/>
          <w:szCs w:val="30"/>
        </w:rPr>
        <w:t>二、申报主题</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2024年“资助计划”申报主题聚焦课程思政教育教学改革，推进习近平新时代中国特色社会主义思想进课程、进学术、进学科，在教学方式上建议考虑线上线下相结合的方式。请各有关高校根据2024年选题指南（详见附件1），选派专职指导教师，辅导青年教师结合自身岗位的教学研究工作，开展申报。</w:t>
      </w:r>
    </w:p>
    <w:p>
      <w:pPr>
        <w:spacing w:line="560" w:lineRule="exact"/>
        <w:ind w:firstLine="600" w:firstLineChars="200"/>
        <w:rPr>
          <w:rFonts w:hint="eastAsia" w:ascii="黑体" w:hAnsi="黑体" w:eastAsia="黑体"/>
          <w:sz w:val="30"/>
          <w:szCs w:val="30"/>
        </w:rPr>
      </w:pPr>
      <w:r>
        <w:rPr>
          <w:rFonts w:hint="eastAsia" w:ascii="黑体" w:hAnsi="黑体" w:eastAsia="黑体"/>
          <w:sz w:val="30"/>
          <w:szCs w:val="30"/>
        </w:rPr>
        <w:t>三、经费资助</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学校要从严把关，确保申报质量。市教委将组织专家对申报项目进行遴选，评选出重点推荐项目（一般不超过总数的四分之一）和一般推荐项目。推荐项目的资助经费纳入高校年度预算，请各高校根据本校经费预算情况遴选推荐申报项目，确保经费落实到位。</w:t>
      </w:r>
    </w:p>
    <w:p>
      <w:pPr>
        <w:spacing w:line="560" w:lineRule="exact"/>
        <w:ind w:firstLine="600" w:firstLineChars="200"/>
        <w:rPr>
          <w:rFonts w:hint="eastAsia" w:ascii="黑体" w:hAnsi="黑体" w:eastAsia="黑体"/>
          <w:sz w:val="30"/>
          <w:szCs w:val="30"/>
        </w:rPr>
      </w:pPr>
      <w:r>
        <w:rPr>
          <w:rFonts w:hint="eastAsia" w:ascii="黑体" w:hAnsi="黑体" w:eastAsia="黑体"/>
          <w:sz w:val="30"/>
          <w:szCs w:val="30"/>
        </w:rPr>
        <w:t>四、申报流程</w:t>
      </w:r>
    </w:p>
    <w:p>
      <w:pPr>
        <w:spacing w:line="560" w:lineRule="exact"/>
        <w:ind w:firstLine="600" w:firstLineChars="200"/>
        <w:rPr>
          <w:rFonts w:hint="eastAsia" w:ascii="仿宋_GB2312" w:eastAsia="仿宋_GB2312"/>
          <w:sz w:val="30"/>
          <w:szCs w:val="30"/>
        </w:rPr>
      </w:pPr>
      <w:r>
        <w:rPr>
          <w:rFonts w:hint="eastAsia" w:ascii="仿宋_GB2312" w:hAnsi="宋体" w:eastAsia="仿宋_GB2312"/>
          <w:sz w:val="30"/>
          <w:szCs w:val="30"/>
        </w:rPr>
        <w:t>“资助计划”采用个人网上填报和学校网上审核相结合的形式。学校</w:t>
      </w:r>
      <w:r>
        <w:rPr>
          <w:rFonts w:hint="eastAsia" w:ascii="仿宋_GB2312" w:eastAsia="仿宋_GB2312"/>
          <w:sz w:val="30"/>
          <w:szCs w:val="30"/>
        </w:rPr>
        <w:t>人事部门可结合本校师资队伍建设规划、青年教师培养计划、经费预算，组织符合条件的人员进行申报，并做好初审把关工作，对不符合要求的申报项目予以退回，补充完善后再提交申报材料。</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请申报教师个人于4月22日至26日期间登录</w:t>
      </w:r>
      <w:r>
        <w:rPr>
          <w:rFonts w:ascii="仿宋_GB2312" w:eastAsia="仿宋_GB2312"/>
          <w:sz w:val="30"/>
          <w:szCs w:val="30"/>
        </w:rPr>
        <w:t>http://pyzz.7721.net</w:t>
      </w:r>
      <w:r>
        <w:rPr>
          <w:rFonts w:hint="eastAsia" w:ascii="仿宋_GB2312" w:eastAsia="仿宋_GB2312"/>
          <w:sz w:val="30"/>
          <w:szCs w:val="30"/>
        </w:rPr>
        <w:t>完成网上申报。个人申报完成提交学校审核后会自动生成申请书</w:t>
      </w:r>
      <w:bookmarkStart w:id="0" w:name="_GoBack"/>
      <w:bookmarkEnd w:id="0"/>
      <w:r>
        <w:rPr>
          <w:rFonts w:hint="eastAsia" w:ascii="仿宋_GB2312" w:eastAsia="仿宋_GB2312"/>
          <w:sz w:val="30"/>
          <w:szCs w:val="30"/>
        </w:rPr>
        <w:t>。</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项目资助期为两年，期满后学校人事部门组织项目结项评估，市级将遴选相关优秀成果进行结项展演。入选重点推荐项目的人员将由上海市教师教育学院组织开展专项培训、中期交流，具体事宜届时有上海市教师教育学院另行通知。</w:t>
      </w:r>
    </w:p>
    <w:p>
      <w:pPr>
        <w:spacing w:line="560" w:lineRule="exact"/>
        <w:ind w:firstLine="600" w:firstLineChars="200"/>
        <w:rPr>
          <w:rFonts w:hint="eastAsia" w:ascii="仿宋_GB2312" w:hAnsi="宋体" w:eastAsia="仿宋_GB2312"/>
          <w:sz w:val="30"/>
          <w:szCs w:val="30"/>
        </w:rPr>
      </w:pPr>
    </w:p>
    <w:p>
      <w:pPr>
        <w:spacing w:line="560" w:lineRule="exact"/>
        <w:ind w:firstLine="600" w:firstLineChars="200"/>
        <w:rPr>
          <w:rFonts w:hint="eastAsia" w:ascii="仿宋_GB2312" w:hAnsi="宋体" w:eastAsia="仿宋_GB2312"/>
          <w:sz w:val="30"/>
          <w:szCs w:val="30"/>
        </w:rPr>
      </w:pPr>
    </w:p>
    <w:p>
      <w:pPr>
        <w:tabs>
          <w:tab w:val="left" w:pos="460"/>
        </w:tabs>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附件：1</w:t>
      </w:r>
      <w:r>
        <w:rPr>
          <w:rFonts w:ascii="仿宋_GB2312" w:hAnsi="宋体" w:eastAsia="仿宋_GB2312"/>
          <w:sz w:val="30"/>
          <w:szCs w:val="30"/>
        </w:rPr>
        <w:t>.</w:t>
      </w:r>
      <w:r>
        <w:rPr>
          <w:rFonts w:hint="eastAsia" w:ascii="仿宋_GB2312" w:hAnsi="宋体" w:eastAsia="仿宋_GB2312"/>
          <w:sz w:val="30"/>
          <w:szCs w:val="30"/>
        </w:rPr>
        <w:t>2024年研究选题指南</w:t>
      </w:r>
    </w:p>
    <w:p>
      <w:pPr>
        <w:tabs>
          <w:tab w:val="left" w:pos="460"/>
        </w:tabs>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 xml:space="preserve"> </w:t>
      </w:r>
      <w:r>
        <w:rPr>
          <w:rFonts w:ascii="仿宋_GB2312" w:hAnsi="宋体" w:eastAsia="仿宋_GB2312"/>
          <w:sz w:val="30"/>
          <w:szCs w:val="30"/>
        </w:rPr>
        <w:t xml:space="preserve">     </w:t>
      </w:r>
      <w:r>
        <w:rPr>
          <w:rFonts w:hint="eastAsia" w:ascii="仿宋_GB2312" w:hAnsi="宋体" w:eastAsia="仿宋_GB2312"/>
          <w:sz w:val="30"/>
          <w:szCs w:val="30"/>
        </w:rPr>
        <w:t>2</w:t>
      </w:r>
      <w:r>
        <w:rPr>
          <w:rFonts w:ascii="仿宋_GB2312" w:hAnsi="宋体" w:eastAsia="仿宋_GB2312"/>
          <w:sz w:val="30"/>
          <w:szCs w:val="30"/>
        </w:rPr>
        <w:t>.</w:t>
      </w:r>
      <w:r>
        <w:rPr>
          <w:rFonts w:hint="eastAsia" w:ascii="仿宋_GB2312" w:hAnsi="宋体" w:eastAsia="仿宋_GB2312"/>
          <w:sz w:val="30"/>
          <w:szCs w:val="30"/>
        </w:rPr>
        <w:t>上海高校青年教师培养资助计划申请书（样表）</w:t>
      </w:r>
    </w:p>
    <w:p>
      <w:pPr>
        <w:tabs>
          <w:tab w:val="left" w:pos="460"/>
        </w:tabs>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 xml:space="preserve"> </w:t>
      </w:r>
      <w:r>
        <w:rPr>
          <w:rFonts w:ascii="仿宋_GB2312" w:hAnsi="宋体" w:eastAsia="仿宋_GB2312"/>
          <w:sz w:val="30"/>
          <w:szCs w:val="30"/>
        </w:rPr>
        <w:t xml:space="preserve">   </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3</w:t>
      </w:r>
      <w:r>
        <w:rPr>
          <w:rFonts w:hint="eastAsia" w:ascii="仿宋_GB2312" w:hAnsi="宋体" w:eastAsia="仿宋_GB2312"/>
          <w:sz w:val="30"/>
          <w:szCs w:val="30"/>
        </w:rPr>
        <w:t>.网上申报操作指南（教师个人）</w:t>
      </w:r>
    </w:p>
    <w:p>
      <w:pPr>
        <w:tabs>
          <w:tab w:val="left" w:pos="460"/>
        </w:tabs>
        <w:spacing w:line="560" w:lineRule="exact"/>
        <w:ind w:firstLine="600" w:firstLineChars="200"/>
        <w:rPr>
          <w:rFonts w:ascii="仿宋_GB2312" w:hAnsi="宋体" w:eastAsia="仿宋_GB2312"/>
          <w:sz w:val="30"/>
          <w:szCs w:val="30"/>
        </w:rPr>
      </w:pPr>
    </w:p>
    <w:p>
      <w:pPr>
        <w:tabs>
          <w:tab w:val="left" w:pos="460"/>
        </w:tabs>
        <w:spacing w:line="560" w:lineRule="exact"/>
        <w:ind w:firstLine="600" w:firstLineChars="200"/>
        <w:rPr>
          <w:rFonts w:ascii="仿宋_GB2312" w:hAnsi="宋体" w:eastAsia="仿宋_GB2312"/>
          <w:sz w:val="30"/>
          <w:szCs w:val="30"/>
        </w:rPr>
      </w:pPr>
    </w:p>
    <w:p>
      <w:pPr>
        <w:tabs>
          <w:tab w:val="left" w:pos="460"/>
        </w:tabs>
        <w:spacing w:line="560" w:lineRule="exact"/>
        <w:ind w:firstLine="600" w:firstLineChars="200"/>
        <w:rPr>
          <w:rFonts w:ascii="仿宋_GB2312" w:hAnsi="宋体" w:eastAsia="仿宋_GB2312"/>
          <w:sz w:val="30"/>
          <w:szCs w:val="30"/>
        </w:rPr>
      </w:pPr>
    </w:p>
    <w:p>
      <w:pPr>
        <w:tabs>
          <w:tab w:val="left" w:pos="460"/>
        </w:tabs>
        <w:spacing w:line="560" w:lineRule="exact"/>
        <w:ind w:firstLine="600" w:firstLineChars="200"/>
        <w:rPr>
          <w:rFonts w:hint="eastAsia" w:ascii="仿宋_GB2312" w:hAnsi="宋体" w:eastAsia="仿宋_GB2312"/>
          <w:sz w:val="30"/>
          <w:szCs w:val="30"/>
        </w:rPr>
      </w:pPr>
    </w:p>
    <w:p>
      <w:pPr>
        <w:spacing w:line="560" w:lineRule="exact"/>
        <w:jc w:val="right"/>
        <w:rPr>
          <w:rFonts w:ascii="仿宋_GB2312" w:hAnsi="宋体" w:eastAsia="仿宋_GB2312"/>
          <w:sz w:val="30"/>
          <w:szCs w:val="30"/>
        </w:rPr>
      </w:pPr>
      <w:r>
        <w:rPr>
          <w:rFonts w:hint="eastAsia" w:ascii="仿宋_GB2312" w:hAnsi="宋体" w:eastAsia="仿宋_GB2312"/>
          <w:sz w:val="30"/>
          <w:szCs w:val="30"/>
        </w:rPr>
        <w:t>上海市教育委员会人事处</w:t>
      </w:r>
    </w:p>
    <w:p>
      <w:pPr>
        <w:spacing w:line="560" w:lineRule="exact"/>
        <w:jc w:val="right"/>
        <w:rPr>
          <w:rFonts w:hint="eastAsia" w:ascii="仿宋_GB2312" w:eastAsia="仿宋_GB2312"/>
          <w:sz w:val="30"/>
          <w:szCs w:val="30"/>
        </w:rPr>
      </w:pPr>
      <w:r>
        <w:rPr>
          <w:rFonts w:hint="eastAsia" w:ascii="仿宋_GB2312" w:eastAsia="仿宋_GB2312"/>
          <w:sz w:val="30"/>
          <w:szCs w:val="30"/>
        </w:rPr>
        <w:t>上海市教师教育学院</w:t>
      </w:r>
    </w:p>
    <w:p>
      <w:pPr>
        <w:spacing w:line="560" w:lineRule="exact"/>
        <w:ind w:firstLine="600" w:firstLineChars="200"/>
        <w:rPr>
          <w:rFonts w:hint="eastAsia" w:ascii="仿宋_GB2312" w:eastAsia="仿宋_GB2312"/>
          <w:w w:val="66"/>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w w:val="60"/>
          <w:sz w:val="30"/>
          <w:szCs w:val="30"/>
        </w:rPr>
        <w:t>（上海市教育委员会教学研究室）</w:t>
      </w:r>
    </w:p>
    <w:p>
      <w:pPr>
        <w:spacing w:line="560" w:lineRule="exact"/>
        <w:jc w:val="center"/>
        <w:rPr>
          <w:rFonts w:ascii="仿宋_GB2312" w:eastAsia="仿宋_GB2312"/>
          <w:sz w:val="30"/>
          <w:szCs w:val="30"/>
        </w:rPr>
      </w:pPr>
    </w:p>
    <w:p>
      <w:pPr>
        <w:spacing w:line="560" w:lineRule="exact"/>
        <w:ind w:right="600"/>
        <w:jc w:val="right"/>
        <w:rPr>
          <w:rFonts w:hint="eastAsia" w:ascii="仿宋_GB2312" w:hAnsi="宋体" w:eastAsia="仿宋_GB2312"/>
          <w:sz w:val="30"/>
          <w:szCs w:val="30"/>
        </w:rPr>
      </w:pPr>
      <w:r>
        <w:rPr>
          <w:rFonts w:hint="eastAsia" w:ascii="仿宋_GB2312" w:eastAsia="仿宋_GB2312"/>
          <w:sz w:val="30"/>
          <w:szCs w:val="30"/>
        </w:rPr>
        <w:t>2024年</w:t>
      </w:r>
      <w:r>
        <w:rPr>
          <w:rFonts w:ascii="仿宋_GB2312" w:eastAsia="仿宋_GB2312"/>
          <w:sz w:val="30"/>
          <w:szCs w:val="30"/>
        </w:rPr>
        <w:t>4</w:t>
      </w:r>
      <w:r>
        <w:rPr>
          <w:rFonts w:hint="eastAsia" w:ascii="仿宋_GB2312" w:eastAsia="仿宋_GB2312"/>
          <w:sz w:val="30"/>
          <w:szCs w:val="30"/>
        </w:rPr>
        <w:t>月</w:t>
      </w:r>
      <w:r>
        <w:rPr>
          <w:rFonts w:ascii="仿宋_GB2312" w:eastAsia="仿宋_GB2312"/>
          <w:sz w:val="30"/>
          <w:szCs w:val="30"/>
        </w:rPr>
        <w:t>7</w:t>
      </w:r>
      <w:r>
        <w:rPr>
          <w:rFonts w:hint="eastAsia" w:ascii="仿宋_GB2312" w:eastAsia="仿宋_GB2312"/>
          <w:sz w:val="30"/>
          <w:szCs w:val="30"/>
        </w:rPr>
        <w:t>日</w:t>
      </w:r>
    </w:p>
    <w:p>
      <w:pPr>
        <w:spacing w:line="500" w:lineRule="exact"/>
        <w:rPr>
          <w:rFonts w:eastAsia="仿宋_GB2312"/>
          <w:color w:val="000000"/>
          <w:sz w:val="30"/>
          <w:szCs w:val="30"/>
        </w:rPr>
      </w:pPr>
      <w:r>
        <w:rPr>
          <w:rFonts w:ascii="仿宋_GB2312" w:hAnsi="华文中宋" w:eastAsia="仿宋_GB2312" w:cs="Arial"/>
          <w:b/>
          <w:color w:val="000000"/>
          <w:sz w:val="36"/>
          <w:szCs w:val="36"/>
        </w:rPr>
        <w:br w:type="page"/>
      </w:r>
      <w:r>
        <w:rPr>
          <w:rFonts w:hint="eastAsia" w:ascii="仿宋_GB2312" w:hAnsi="华文中宋" w:eastAsia="仿宋_GB2312" w:cs="Arial"/>
          <w:color w:val="000000"/>
          <w:sz w:val="30"/>
          <w:szCs w:val="30"/>
        </w:rPr>
        <w:t>附件1</w:t>
      </w:r>
    </w:p>
    <w:p>
      <w:pPr>
        <w:spacing w:line="500" w:lineRule="exact"/>
        <w:jc w:val="center"/>
        <w:rPr>
          <w:rFonts w:eastAsia="华文中宋"/>
          <w:color w:val="000000"/>
          <w:sz w:val="36"/>
          <w:szCs w:val="36"/>
        </w:rPr>
      </w:pPr>
      <w:r>
        <w:rPr>
          <w:rFonts w:eastAsia="华文中宋"/>
          <w:color w:val="000000"/>
          <w:sz w:val="36"/>
          <w:szCs w:val="36"/>
        </w:rPr>
        <w:t>202</w:t>
      </w:r>
      <w:r>
        <w:rPr>
          <w:rFonts w:hint="eastAsia" w:eastAsia="华文中宋"/>
          <w:color w:val="000000"/>
          <w:sz w:val="36"/>
          <w:szCs w:val="36"/>
        </w:rPr>
        <w:t>4</w:t>
      </w:r>
      <w:r>
        <w:rPr>
          <w:rFonts w:eastAsia="华文中宋"/>
          <w:color w:val="000000"/>
          <w:sz w:val="36"/>
          <w:szCs w:val="36"/>
        </w:rPr>
        <w:t>年研究选题指南</w:t>
      </w:r>
    </w:p>
    <w:p>
      <w:pPr>
        <w:spacing w:line="500" w:lineRule="exact"/>
        <w:jc w:val="center"/>
        <w:rPr>
          <w:rFonts w:eastAsia="仿宋_GB2312"/>
          <w:color w:val="000000"/>
          <w:sz w:val="30"/>
          <w:szCs w:val="30"/>
        </w:rPr>
      </w:pP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说明：指南为方向性条目，只规定研究范围和方向，申请人要据此自行设计具体题目。</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1.</w:t>
      </w:r>
      <w:r>
        <w:rPr>
          <w:rFonts w:hint="eastAsia" w:ascii="Times New Roman" w:eastAsia="仿宋_GB2312" w:cs="Times New Roman"/>
          <w:bCs/>
          <w:sz w:val="30"/>
          <w:szCs w:val="30"/>
        </w:rPr>
        <w:t xml:space="preserve"> 公共基础类</w:t>
      </w:r>
      <w:r>
        <w:rPr>
          <w:rFonts w:ascii="Times New Roman" w:eastAsia="仿宋_GB2312" w:cs="Times New Roman"/>
          <w:bCs/>
          <w:sz w:val="30"/>
          <w:szCs w:val="30"/>
        </w:rPr>
        <w:t>课程思政示范课程建设</w:t>
      </w:r>
      <w:r>
        <w:rPr>
          <w:rFonts w:hint="eastAsia" w:ascii="Times New Roman" w:eastAsia="仿宋_GB2312" w:cs="Times New Roman"/>
          <w:bCs/>
          <w:sz w:val="30"/>
          <w:szCs w:val="30"/>
        </w:rPr>
        <w:t>研究</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2.</w:t>
      </w:r>
      <w:r>
        <w:rPr>
          <w:rFonts w:hint="eastAsia" w:ascii="Times New Roman" w:eastAsia="仿宋_GB2312" w:cs="Times New Roman"/>
          <w:bCs/>
          <w:sz w:val="30"/>
          <w:szCs w:val="30"/>
        </w:rPr>
        <w:t xml:space="preserve"> 专业教育类</w:t>
      </w:r>
      <w:r>
        <w:rPr>
          <w:rFonts w:ascii="Times New Roman" w:eastAsia="仿宋_GB2312" w:cs="Times New Roman"/>
          <w:bCs/>
          <w:sz w:val="30"/>
          <w:szCs w:val="30"/>
        </w:rPr>
        <w:t>课程思政示范课程建设</w:t>
      </w:r>
      <w:r>
        <w:rPr>
          <w:rFonts w:hint="eastAsia" w:ascii="Times New Roman" w:eastAsia="仿宋_GB2312" w:cs="Times New Roman"/>
          <w:bCs/>
          <w:sz w:val="30"/>
          <w:szCs w:val="30"/>
        </w:rPr>
        <w:t>研究</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3.</w:t>
      </w:r>
      <w:r>
        <w:rPr>
          <w:rFonts w:hint="eastAsia" w:ascii="Times New Roman" w:eastAsia="仿宋_GB2312" w:cs="Times New Roman"/>
          <w:bCs/>
          <w:sz w:val="30"/>
          <w:szCs w:val="30"/>
        </w:rPr>
        <w:t xml:space="preserve"> 实践类</w:t>
      </w:r>
      <w:r>
        <w:rPr>
          <w:rFonts w:ascii="Times New Roman" w:eastAsia="仿宋_GB2312" w:cs="Times New Roman"/>
          <w:bCs/>
          <w:sz w:val="30"/>
          <w:szCs w:val="30"/>
        </w:rPr>
        <w:t>课程思政示范课程建设</w:t>
      </w:r>
      <w:r>
        <w:rPr>
          <w:rFonts w:hint="eastAsia" w:ascii="Times New Roman" w:eastAsia="仿宋_GB2312" w:cs="Times New Roman"/>
          <w:bCs/>
          <w:sz w:val="30"/>
          <w:szCs w:val="30"/>
        </w:rPr>
        <w:t>研究</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4. 课程思政</w:t>
      </w:r>
      <w:r>
        <w:rPr>
          <w:rFonts w:hint="eastAsia" w:ascii="Times New Roman" w:eastAsia="仿宋_GB2312" w:cs="Times New Roman"/>
          <w:bCs/>
          <w:sz w:val="30"/>
          <w:szCs w:val="30"/>
        </w:rPr>
        <w:t>教学案例设计研究</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5</w:t>
      </w:r>
      <w:r>
        <w:rPr>
          <w:rFonts w:hint="eastAsia" w:ascii="Times New Roman" w:eastAsia="仿宋_GB2312" w:cs="Times New Roman"/>
          <w:bCs/>
          <w:sz w:val="30"/>
          <w:szCs w:val="30"/>
        </w:rPr>
        <w:t>.</w:t>
      </w:r>
      <w:r>
        <w:rPr>
          <w:rFonts w:ascii="Times New Roman" w:eastAsia="仿宋_GB2312" w:cs="Times New Roman"/>
          <w:bCs/>
          <w:sz w:val="30"/>
          <w:szCs w:val="30"/>
        </w:rPr>
        <w:t xml:space="preserve"> </w:t>
      </w:r>
      <w:r>
        <w:rPr>
          <w:rFonts w:hint="eastAsia" w:ascii="Times New Roman" w:eastAsia="仿宋_GB2312" w:cs="Times New Roman"/>
          <w:bCs/>
          <w:sz w:val="30"/>
          <w:szCs w:val="30"/>
        </w:rPr>
        <w:t>青年教师课程思政素养能力提升研究</w:t>
      </w:r>
    </w:p>
    <w:p>
      <w:pPr>
        <w:pStyle w:val="3"/>
        <w:ind w:firstLine="600" w:firstLineChars="200"/>
        <w:rPr>
          <w:rFonts w:hint="eastAsia" w:ascii="Times New Roman" w:eastAsia="仿宋_GB2312" w:cs="Times New Roman"/>
          <w:bCs/>
          <w:sz w:val="30"/>
          <w:szCs w:val="30"/>
        </w:rPr>
      </w:pPr>
      <w:r>
        <w:rPr>
          <w:rFonts w:hint="eastAsia" w:ascii="Times New Roman" w:eastAsia="仿宋_GB2312" w:cs="Times New Roman"/>
          <w:bCs/>
          <w:sz w:val="30"/>
          <w:szCs w:val="30"/>
        </w:rPr>
        <w:t>6.</w:t>
      </w:r>
      <w:r>
        <w:rPr>
          <w:rFonts w:ascii="Times New Roman" w:eastAsia="仿宋_GB2312" w:cs="Times New Roman"/>
          <w:bCs/>
          <w:sz w:val="30"/>
          <w:szCs w:val="30"/>
        </w:rPr>
        <w:t xml:space="preserve"> </w:t>
      </w:r>
      <w:r>
        <w:rPr>
          <w:rFonts w:hint="eastAsia" w:ascii="Times New Roman" w:eastAsia="仿宋_GB2312" w:cs="Times New Roman"/>
          <w:bCs/>
          <w:sz w:val="30"/>
          <w:szCs w:val="30"/>
        </w:rPr>
        <w:t>课程思政名师团队建设研究</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7</w:t>
      </w:r>
      <w:r>
        <w:rPr>
          <w:rFonts w:hint="eastAsia" w:ascii="Times New Roman" w:eastAsia="仿宋_GB2312" w:cs="Times New Roman"/>
          <w:bCs/>
          <w:sz w:val="30"/>
          <w:szCs w:val="30"/>
        </w:rPr>
        <w:t>.</w:t>
      </w:r>
      <w:r>
        <w:rPr>
          <w:rFonts w:ascii="Times New Roman" w:eastAsia="仿宋_GB2312" w:cs="Times New Roman"/>
          <w:bCs/>
          <w:sz w:val="30"/>
          <w:szCs w:val="30"/>
        </w:rPr>
        <w:t xml:space="preserve"> </w:t>
      </w:r>
      <w:r>
        <w:rPr>
          <w:rFonts w:hint="eastAsia" w:ascii="Times New Roman" w:eastAsia="仿宋_GB2312" w:cs="Times New Roman"/>
          <w:bCs/>
          <w:sz w:val="30"/>
          <w:szCs w:val="30"/>
        </w:rPr>
        <w:t>课程思政教学评价改革研究</w:t>
      </w:r>
    </w:p>
    <w:p>
      <w:pPr>
        <w:pStyle w:val="3"/>
        <w:ind w:firstLine="600" w:firstLineChars="200"/>
        <w:rPr>
          <w:rFonts w:hint="eastAsia" w:ascii="Times New Roman" w:eastAsia="仿宋_GB2312" w:cs="Times New Roman"/>
          <w:bCs/>
          <w:sz w:val="30"/>
          <w:szCs w:val="30"/>
        </w:rPr>
      </w:pPr>
      <w:r>
        <w:rPr>
          <w:rFonts w:ascii="Times New Roman" w:eastAsia="仿宋_GB2312" w:cs="Times New Roman"/>
          <w:bCs/>
          <w:sz w:val="30"/>
          <w:szCs w:val="30"/>
        </w:rPr>
        <w:t>8</w:t>
      </w:r>
      <w:r>
        <w:rPr>
          <w:rFonts w:hint="eastAsia" w:ascii="Times New Roman" w:eastAsia="仿宋_GB2312" w:cs="Times New Roman"/>
          <w:bCs/>
          <w:sz w:val="30"/>
          <w:szCs w:val="30"/>
        </w:rPr>
        <w:t>.</w:t>
      </w:r>
      <w:r>
        <w:rPr>
          <w:rFonts w:ascii="Times New Roman" w:eastAsia="仿宋_GB2312" w:cs="Times New Roman"/>
          <w:bCs/>
          <w:sz w:val="30"/>
          <w:szCs w:val="30"/>
        </w:rPr>
        <w:t xml:space="preserve"> </w:t>
      </w:r>
      <w:r>
        <w:rPr>
          <w:rFonts w:hint="eastAsia" w:ascii="Times New Roman" w:eastAsia="仿宋_GB2312" w:cs="Times New Roman"/>
          <w:bCs/>
          <w:sz w:val="30"/>
          <w:szCs w:val="30"/>
        </w:rPr>
        <w:t>数字赋能课程思政建设研究</w:t>
      </w:r>
    </w:p>
    <w:p>
      <w:pPr>
        <w:pStyle w:val="3"/>
        <w:rPr>
          <w:rFonts w:hint="eastAsia" w:ascii="仿宋_GB2312" w:eastAsia="仿宋_GB2312"/>
          <w:sz w:val="30"/>
          <w:szCs w:val="30"/>
        </w:rPr>
      </w:pPr>
      <w:r>
        <w:rPr>
          <w:rFonts w:ascii="仿宋_GB2312" w:eastAsia="仿宋_GB2312"/>
          <w:bCs/>
          <w:sz w:val="30"/>
          <w:szCs w:val="30"/>
        </w:rPr>
        <w:br w:type="page"/>
      </w:r>
      <w:r>
        <w:rPr>
          <w:rFonts w:hint="eastAsia" w:ascii="仿宋_GB2312" w:eastAsia="仿宋_GB2312"/>
          <w:sz w:val="30"/>
          <w:szCs w:val="30"/>
          <w:lang w:val="en-US" w:eastAsia="zh-CN"/>
        </w:rPr>
        <mc:AlternateContent>
          <mc:Choice Requires="wps">
            <w:drawing>
              <wp:anchor distT="0" distB="0" distL="114300" distR="114300" simplePos="0" relativeHeight="251659264" behindDoc="0" locked="0" layoutInCell="1" allowOverlap="1">
                <wp:simplePos x="0" y="0"/>
                <wp:positionH relativeFrom="column">
                  <wp:posOffset>4619625</wp:posOffset>
                </wp:positionH>
                <wp:positionV relativeFrom="paragraph">
                  <wp:posOffset>-527050</wp:posOffset>
                </wp:positionV>
                <wp:extent cx="655320" cy="525780"/>
                <wp:effectExtent l="7620" t="5715" r="13335"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5320" cy="525780"/>
                        </a:xfrm>
                        <a:prstGeom prst="rect">
                          <a:avLst/>
                        </a:prstGeom>
                        <a:solidFill>
                          <a:srgbClr val="FFFFFF"/>
                        </a:solidFill>
                        <a:ln w="9525">
                          <a:solidFill>
                            <a:srgbClr val="000000"/>
                          </a:solidFill>
                          <a:miter lim="800000"/>
                        </a:ln>
                      </wps:spPr>
                      <wps:txbx>
                        <w:txbxContent>
                          <w:p>
                            <w:pPr>
                              <w:rPr>
                                <w:rFonts w:ascii="黑体" w:hAnsi="黑体" w:eastAsia="黑体"/>
                                <w:sz w:val="28"/>
                                <w:szCs w:val="28"/>
                              </w:rPr>
                            </w:pPr>
                            <w:r>
                              <w:rPr>
                                <w:rFonts w:hint="eastAsia" w:ascii="黑体" w:hAnsi="黑体" w:eastAsia="黑体"/>
                                <w:sz w:val="28"/>
                                <w:szCs w:val="28"/>
                              </w:rPr>
                              <w:t>样表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3.75pt;margin-top:-41.5pt;height:41.4pt;width:51.6pt;z-index:251659264;mso-width-relative:page;mso-height-relative:page;" fillcolor="#FFFFFF" filled="t" stroked="t" coordsize="21600,21600" o:gfxdata="UEsDBAoAAAAAAIdO4kAAAAAAAAAAAAAAAAAEAAAAZHJzL1BLAwQUAAAACACHTuJA0OZhvNgAAAAJ&#10;AQAADwAAAGRycy9kb3ducmV2LnhtbE2PQU/DMAyF70j8h8hIXNCWroO1lKY7IIHgNgaCa9Z4bUXi&#10;lCTrxr/HnOBk2e/p+Xv1+uSsmDDEwZOCxTwDgdR6M1Cn4O31YVaCiEmT0dYTKvjGCOvm/KzWlfFH&#10;esFpmzrBIRQrraBPaaykjG2PTse5H5FY2/vgdOI1dNIEfeRwZ2WeZSvp9ED8odcj3vfYfm4PTkF5&#10;/TR9xOfl5r1d7e1tuiqmx6+g1OXFIrsDkfCU/szwi8/o0DDTzh/IRGEVFHlxw1YFs3LJpdjBswCx&#10;40sOsqnl/wbND1BLAwQUAAAACACHTuJANGSUDT8CAACGBAAADgAAAGRycy9lMm9Eb2MueG1srVTN&#10;bhMxEL4j8Q6W72ST0LTpqpuqNApCKj9S4QEcrzdrYXvM2MlueQB4A05cuPNcfQ7G3rREBaQe2IM1&#10;4xl/M/PNzJ6d99awncKgwVV8MhpzppyEWrtNxT+8Xz2bcxaicLUw4FTFb1Tg54unT846X6optGBq&#10;hYxAXCg7X/E2Rl8WRZCtsiKMwCtHxgbQikgqbooaRUfo1hTT8fi46ABrjyBVCHS7HIx8j4iPAYSm&#10;0VItQW6tcnFARWVEpJJCq33gi5xt0ygZ3zZNUJGZilOlMZ8UhOR1OovFmSg3KHyr5T4F8ZgUHtRk&#10;hXYU9B5qKaJgW9R/QFktEQI0cSTBFkMhmRGqYjJ+wM11K7zKtRDVwd+THv4frHyze4dM1xWfcuaE&#10;pYbffvt6+/3n7Y8vbJro6Xwoyevak1/sX0BPQ5NLDf4K5MfAHFy2wm3UBSJ0rRI1pTdJL4uDpwNO&#10;SCDr7jXUFEdsI2SgvkGbuCM2GKFTa27uW6P6yCRdHs9mz6dkkWSaTWcn89y6QpR3jz2G+FKBZUmo&#10;OFLnM7jYXYWYkhHlnUuKFcDoeqWNyQpu1pcG2U7QlKzyl/N/4GYc6yp+SuGH+v8JMc7f3yCsjrQ8&#10;RtuKzw+djNvTlRgauIr9ut/Tv4b6hohDGMaXlpeEFvAzZx2NbsXDp61AxZl55Yj808nRUZr1rBzN&#10;ThJveGhZH1qEkwRV8cjZIF7GYT+2HvWmpUhDux1cUMManclMnR2y2udN45k53q9Smv9DPXv9/n0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5mG82AAAAAkBAAAPAAAAAAAAAAEAIAAAACIAAABk&#10;cnMvZG93bnJldi54bWxQSwECFAAUAAAACACHTuJANGSUDT8CAACGBAAADgAAAAAAAAABACAAAAAn&#10;AQAAZHJzL2Uyb0RvYy54bWxQSwUGAAAAAAYABgBZAQAA2AUAAAAA&#10;">
                <v:fill on="t" focussize="0,0"/>
                <v:stroke color="#000000"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样表</w:t>
                      </w:r>
                    </w:p>
                  </w:txbxContent>
                </v:textbox>
              </v:shape>
            </w:pict>
          </mc:Fallback>
        </mc:AlternateContent>
      </w:r>
      <w:r>
        <w:rPr>
          <w:rFonts w:hint="eastAsia" w:ascii="仿宋_GB2312" w:eastAsia="仿宋_GB2312"/>
          <w:sz w:val="30"/>
          <w:szCs w:val="30"/>
        </w:rPr>
        <w:t>附件2</w:t>
      </w:r>
    </w:p>
    <w:p>
      <w:pPr>
        <w:pStyle w:val="3"/>
        <w:spacing w:line="560" w:lineRule="exact"/>
        <w:rPr>
          <w:rFonts w:ascii="楷体_GB2312" w:eastAsia="楷体_GB2312"/>
          <w:bCs/>
          <w:sz w:val="30"/>
          <w:szCs w:val="30"/>
        </w:rPr>
      </w:pPr>
    </w:p>
    <w:p>
      <w:pPr>
        <w:jc w:val="center"/>
        <w:rPr>
          <w:rFonts w:ascii="微软雅黑" w:hAnsi="微软雅黑" w:eastAsia="微软雅黑" w:cs="微软雅黑"/>
          <w:b/>
          <w:bCs/>
          <w:sz w:val="48"/>
          <w:szCs w:val="48"/>
        </w:rPr>
      </w:pPr>
    </w:p>
    <w:p>
      <w:pPr>
        <w:jc w:val="center"/>
        <w:rPr>
          <w:rFonts w:ascii="微软雅黑" w:hAnsi="微软雅黑" w:eastAsia="微软雅黑" w:cs="微软雅黑"/>
          <w:b/>
          <w:bCs/>
          <w:sz w:val="48"/>
          <w:szCs w:val="48"/>
        </w:rPr>
      </w:pPr>
    </w:p>
    <w:p>
      <w:pPr>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上海高校青年教师培养资助计划</w:t>
      </w:r>
    </w:p>
    <w:p>
      <w:pPr>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申请书</w:t>
      </w:r>
    </w:p>
    <w:p>
      <w:pPr>
        <w:jc w:val="center"/>
      </w:pPr>
    </w:p>
    <w:p>
      <w:pPr>
        <w:jc w:val="left"/>
        <w:rPr>
          <w:rFonts w:ascii="微软雅黑" w:hAnsi="微软雅黑" w:eastAsia="微软雅黑" w:cs="微软雅黑"/>
          <w:sz w:val="24"/>
        </w:rPr>
      </w:pPr>
    </w:p>
    <w:p>
      <w:pPr>
        <w:ind w:firstLine="1800" w:firstLineChars="600"/>
        <w:jc w:val="left"/>
        <w:rPr>
          <w:rFonts w:hint="eastAsia" w:ascii="宋体" w:hAnsi="宋体" w:cs="微软雅黑"/>
          <w:sz w:val="30"/>
          <w:szCs w:val="30"/>
        </w:rPr>
      </w:pPr>
      <w:r>
        <w:rPr>
          <w:rFonts w:hint="eastAsia" w:ascii="宋体" w:hAnsi="宋体" w:cs="微软雅黑"/>
          <w:sz w:val="30"/>
          <w:szCs w:val="30"/>
        </w:rPr>
        <w:t>申请人姓名：</w:t>
      </w:r>
    </w:p>
    <w:p>
      <w:pPr>
        <w:ind w:firstLine="1800" w:firstLineChars="600"/>
        <w:jc w:val="left"/>
        <w:rPr>
          <w:rFonts w:hint="eastAsia" w:ascii="宋体" w:hAnsi="宋体" w:cs="微软雅黑"/>
          <w:sz w:val="30"/>
          <w:szCs w:val="30"/>
        </w:rPr>
      </w:pPr>
      <w:r>
        <w:rPr>
          <w:rFonts w:hint="eastAsia" w:ascii="宋体" w:hAnsi="宋体" w:cs="微软雅黑"/>
          <w:sz w:val="30"/>
          <w:szCs w:val="30"/>
        </w:rPr>
        <w:t>所在学校：</w:t>
      </w:r>
    </w:p>
    <w:p>
      <w:pPr>
        <w:ind w:firstLine="1800" w:firstLineChars="600"/>
        <w:jc w:val="left"/>
        <w:rPr>
          <w:rFonts w:hint="eastAsia" w:ascii="宋体" w:hAnsi="宋体" w:cs="微软雅黑"/>
          <w:sz w:val="30"/>
          <w:szCs w:val="30"/>
        </w:rPr>
      </w:pPr>
      <w:r>
        <w:rPr>
          <w:rFonts w:hint="eastAsia" w:ascii="宋体" w:hAnsi="宋体" w:cs="微软雅黑"/>
          <w:sz w:val="30"/>
          <w:szCs w:val="30"/>
        </w:rPr>
        <w:t>项目名称：</w:t>
      </w:r>
    </w:p>
    <w:p>
      <w:pPr>
        <w:ind w:firstLine="1800" w:firstLineChars="600"/>
        <w:jc w:val="left"/>
        <w:rPr>
          <w:rFonts w:hint="eastAsia" w:ascii="宋体" w:hAnsi="宋体" w:cs="微软雅黑"/>
          <w:sz w:val="30"/>
          <w:szCs w:val="30"/>
        </w:rPr>
      </w:pPr>
      <w:r>
        <w:rPr>
          <w:rFonts w:hint="eastAsia" w:ascii="宋体" w:hAnsi="宋体" w:cs="微软雅黑"/>
          <w:sz w:val="30"/>
          <w:szCs w:val="30"/>
        </w:rPr>
        <w:t>申请日期：2024年  月  日</w:t>
      </w:r>
    </w:p>
    <w:p>
      <w:pPr>
        <w:jc w:val="left"/>
        <w:rPr>
          <w:rFonts w:ascii="微软雅黑" w:hAnsi="微软雅黑" w:eastAsia="微软雅黑" w:cs="微软雅黑"/>
          <w:sz w:val="24"/>
        </w:rPr>
      </w:pPr>
    </w:p>
    <w:tbl>
      <w:tblPr>
        <w:tblStyle w:val="8"/>
        <w:tblpPr w:leftFromText="180" w:rightFromText="180" w:vertAnchor="page" w:horzAnchor="page" w:tblpX="3608" w:tblpY="12261"/>
        <w:tblW w:w="0" w:type="auto"/>
        <w:tblInd w:w="0" w:type="dxa"/>
        <w:tblLayout w:type="autofit"/>
        <w:tblCellMar>
          <w:top w:w="0" w:type="dxa"/>
          <w:left w:w="108" w:type="dxa"/>
          <w:bottom w:w="0" w:type="dxa"/>
          <w:right w:w="108" w:type="dxa"/>
        </w:tblCellMar>
      </w:tblPr>
      <w:tblGrid>
        <w:gridCol w:w="4361"/>
      </w:tblGrid>
      <w:tr>
        <w:tblPrEx>
          <w:tblCellMar>
            <w:top w:w="0" w:type="dxa"/>
            <w:left w:w="108" w:type="dxa"/>
            <w:bottom w:w="0" w:type="dxa"/>
            <w:right w:w="108" w:type="dxa"/>
          </w:tblCellMar>
        </w:tblPrEx>
        <w:tc>
          <w:tcPr>
            <w:tcW w:w="4361" w:type="dxa"/>
          </w:tcPr>
          <w:p>
            <w:pPr>
              <w:spacing w:line="360" w:lineRule="auto"/>
              <w:jc w:val="distribute"/>
              <w:rPr>
                <w:rFonts w:ascii="微软雅黑" w:hAnsi="微软雅黑" w:eastAsia="微软雅黑" w:cs="微软雅黑"/>
                <w:sz w:val="24"/>
              </w:rPr>
            </w:pPr>
            <w:r>
              <w:rPr>
                <w:rFonts w:hint="eastAsia" w:ascii="宋体" w:hAnsi="宋体" w:cs="微软雅黑"/>
                <w:sz w:val="24"/>
              </w:rPr>
              <w:t>中共上海市教育卫生工作委员会</w:t>
            </w:r>
          </w:p>
        </w:tc>
      </w:tr>
      <w:tr>
        <w:tblPrEx>
          <w:tblCellMar>
            <w:top w:w="0" w:type="dxa"/>
            <w:left w:w="108" w:type="dxa"/>
            <w:bottom w:w="0" w:type="dxa"/>
            <w:right w:w="108" w:type="dxa"/>
          </w:tblCellMar>
        </w:tblPrEx>
        <w:tc>
          <w:tcPr>
            <w:tcW w:w="4361" w:type="dxa"/>
          </w:tcPr>
          <w:p>
            <w:pPr>
              <w:spacing w:line="360" w:lineRule="auto"/>
              <w:jc w:val="distribute"/>
              <w:rPr>
                <w:rFonts w:hint="eastAsia" w:ascii="宋体" w:hAnsi="宋体" w:cs="微软雅黑"/>
                <w:sz w:val="24"/>
              </w:rPr>
            </w:pPr>
            <w:r>
              <w:rPr>
                <w:rFonts w:hint="eastAsia" w:ascii="宋体" w:hAnsi="宋体" w:cs="微软雅黑"/>
                <w:sz w:val="24"/>
              </w:rPr>
              <w:t>上海市教育委员会</w:t>
            </w:r>
          </w:p>
        </w:tc>
      </w:tr>
    </w:tbl>
    <w:p>
      <w:pPr>
        <w:jc w:val="left"/>
        <w:rPr>
          <w:rFonts w:hint="eastAsia" w:ascii="微软雅黑" w:hAnsi="微软雅黑" w:eastAsia="微软雅黑" w:cs="微软雅黑"/>
          <w:sz w:val="24"/>
        </w:rPr>
      </w:pPr>
    </w:p>
    <w:p>
      <w:pPr>
        <w:jc w:val="left"/>
        <w:rPr>
          <w:rFonts w:ascii="微软雅黑" w:hAnsi="微软雅黑" w:eastAsia="微软雅黑" w:cs="微软雅黑"/>
          <w:sz w:val="24"/>
        </w:rPr>
      </w:pPr>
    </w:p>
    <w:p>
      <w:pPr>
        <w:jc w:val="left"/>
        <w:rPr>
          <w:rFonts w:ascii="微软雅黑" w:hAnsi="微软雅黑" w:eastAsia="微软雅黑" w:cs="微软雅黑"/>
          <w:sz w:val="24"/>
        </w:rPr>
      </w:pPr>
    </w:p>
    <w:p>
      <w:pPr>
        <w:jc w:val="center"/>
        <w:rPr>
          <w:rFonts w:hint="eastAsia" w:ascii="宋体" w:hAnsi="宋体" w:cs="微软雅黑"/>
          <w:sz w:val="24"/>
        </w:rPr>
      </w:pPr>
    </w:p>
    <w:p>
      <w:pPr>
        <w:jc w:val="center"/>
        <w:rPr>
          <w:rFonts w:ascii="宋体" w:hAnsi="宋体" w:cs="微软雅黑"/>
          <w:sz w:val="24"/>
        </w:rPr>
      </w:pPr>
    </w:p>
    <w:p>
      <w:pPr>
        <w:jc w:val="center"/>
        <w:rPr>
          <w:rFonts w:ascii="宋体" w:hAnsi="宋体" w:cs="微软雅黑"/>
          <w:sz w:val="24"/>
        </w:rPr>
      </w:pPr>
      <w:r>
        <w:rPr>
          <w:rFonts w:hint="eastAsia" w:ascii="宋体" w:hAnsi="宋体" w:cs="微软雅黑"/>
          <w:sz w:val="24"/>
        </w:rPr>
        <w:t>二〇二四年制</w:t>
      </w:r>
    </w:p>
    <w:p>
      <w:pPr>
        <w:jc w:val="center"/>
        <w:rPr>
          <w:rFonts w:ascii="宋体" w:hAnsi="宋体" w:cs="微软雅黑"/>
          <w:sz w:val="24"/>
        </w:rPr>
      </w:pPr>
    </w:p>
    <w:p>
      <w:pPr>
        <w:jc w:val="center"/>
        <w:rPr>
          <w:rFonts w:ascii="宋体" w:hAnsi="宋体" w:cs="微软雅黑"/>
          <w:sz w:val="24"/>
        </w:rPr>
      </w:pPr>
      <w:r>
        <w:rPr>
          <w:rFonts w:ascii="宋体" w:hAnsi="宋体" w:cs="微软雅黑"/>
          <w:sz w:val="24"/>
        </w:rPr>
        <w:br w:type="page"/>
      </w:r>
    </w:p>
    <w:p>
      <w:pPr>
        <w:jc w:val="center"/>
        <w:rPr>
          <w:rFonts w:ascii="宋体" w:hAnsi="宋体" w:cs="微软雅黑"/>
          <w:sz w:val="24"/>
        </w:rPr>
      </w:pPr>
    </w:p>
    <w:p>
      <w:pPr>
        <w:jc w:val="center"/>
        <w:rPr>
          <w:rFonts w:ascii="黑体" w:hAnsi="黑体" w:eastAsia="黑体" w:cs="微软雅黑"/>
          <w:sz w:val="36"/>
          <w:szCs w:val="36"/>
        </w:rPr>
      </w:pPr>
      <w:r>
        <w:rPr>
          <w:rFonts w:hint="eastAsia" w:ascii="黑体" w:hAnsi="黑体" w:eastAsia="黑体" w:cs="微软雅黑"/>
          <w:sz w:val="36"/>
          <w:szCs w:val="36"/>
        </w:rPr>
        <w:t>填表说明</w:t>
      </w:r>
    </w:p>
    <w:p>
      <w:pPr>
        <w:jc w:val="left"/>
        <w:rPr>
          <w:rFonts w:ascii="宋体" w:hAnsi="宋体" w:cs="微软雅黑"/>
          <w:sz w:val="28"/>
          <w:szCs w:val="28"/>
        </w:rPr>
      </w:pPr>
    </w:p>
    <w:p>
      <w:pPr>
        <w:ind w:firstLine="560" w:firstLineChars="200"/>
        <w:jc w:val="left"/>
        <w:rPr>
          <w:rFonts w:ascii="宋体" w:hAnsi="宋体" w:cs="微软雅黑"/>
          <w:sz w:val="28"/>
          <w:szCs w:val="28"/>
        </w:rPr>
      </w:pPr>
      <w:r>
        <w:rPr>
          <w:rFonts w:hint="eastAsia" w:ascii="宋体" w:hAnsi="宋体" w:cs="微软雅黑"/>
          <w:sz w:val="28"/>
          <w:szCs w:val="28"/>
        </w:rPr>
        <w:t>1.填写《申请书》前，请先查阅中共上海市教育卫生工作委员会、上海市教育委员会颁发的《“上海高校青年教师培养资助计划”实施办法》。</w:t>
      </w:r>
    </w:p>
    <w:p>
      <w:pPr>
        <w:ind w:firstLine="560" w:firstLineChars="200"/>
        <w:jc w:val="left"/>
        <w:rPr>
          <w:rFonts w:ascii="宋体" w:hAnsi="宋体" w:cs="微软雅黑"/>
          <w:sz w:val="28"/>
          <w:szCs w:val="28"/>
        </w:rPr>
      </w:pPr>
      <w:r>
        <w:rPr>
          <w:rFonts w:hint="eastAsia" w:ascii="宋体" w:hAnsi="宋体" w:cs="微软雅黑"/>
          <w:sz w:val="28"/>
          <w:szCs w:val="28"/>
        </w:rPr>
        <w:t>2.申请书所填内容必须实事求是，逐项认真填写，表达要明确严谨。</w:t>
      </w:r>
    </w:p>
    <w:p>
      <w:pPr>
        <w:ind w:firstLine="560" w:firstLineChars="200"/>
        <w:jc w:val="left"/>
        <w:rPr>
          <w:rFonts w:hint="eastAsia" w:ascii="宋体" w:hAnsi="宋体" w:cs="微软雅黑"/>
          <w:sz w:val="28"/>
          <w:szCs w:val="28"/>
        </w:rPr>
      </w:pPr>
      <w:r>
        <w:rPr>
          <w:rFonts w:hint="eastAsia" w:ascii="宋体" w:hAnsi="宋体" w:cs="微软雅黑"/>
          <w:sz w:val="28"/>
          <w:szCs w:val="28"/>
        </w:rPr>
        <w:t>3</w:t>
      </w:r>
      <w:r>
        <w:rPr>
          <w:rFonts w:ascii="宋体" w:hAnsi="宋体" w:cs="微软雅黑"/>
          <w:sz w:val="28"/>
          <w:szCs w:val="28"/>
        </w:rPr>
        <w:t>.</w:t>
      </w:r>
      <w:r>
        <w:rPr>
          <w:rFonts w:hint="eastAsia"/>
          <w:sz w:val="28"/>
          <w:szCs w:val="28"/>
        </w:rPr>
        <w:t>本申请书为样表，本次申报采用线上形式，</w:t>
      </w:r>
      <w:r>
        <w:rPr>
          <w:rFonts w:hint="eastAsia" w:ascii="宋体" w:hAnsi="宋体" w:cs="微软雅黑"/>
          <w:sz w:val="28"/>
          <w:szCs w:val="28"/>
        </w:rPr>
        <w:t>请项目申报教师于2</w:t>
      </w:r>
      <w:r>
        <w:rPr>
          <w:rFonts w:ascii="宋体" w:hAnsi="宋体" w:cs="微软雅黑"/>
          <w:sz w:val="28"/>
          <w:szCs w:val="28"/>
        </w:rPr>
        <w:t>02</w:t>
      </w:r>
      <w:r>
        <w:rPr>
          <w:rFonts w:hint="eastAsia" w:ascii="宋体" w:hAnsi="宋体" w:cs="微软雅黑"/>
          <w:sz w:val="28"/>
          <w:szCs w:val="28"/>
        </w:rPr>
        <w:t>4年4月22日至26日期间登录http://pyzz.7721.net完成网上申报，过期不予受理。</w:t>
      </w:r>
    </w:p>
    <w:p>
      <w:pPr>
        <w:jc w:val="center"/>
        <w:rPr>
          <w:rFonts w:hint="eastAsia" w:ascii="宋体" w:hAnsi="宋体" w:cs="微软雅黑"/>
          <w:sz w:val="24"/>
        </w:rPr>
      </w:pPr>
    </w:p>
    <w:p>
      <w:pPr>
        <w:jc w:val="center"/>
        <w:rPr>
          <w:rFonts w:ascii="黑体" w:hAnsi="黑体" w:eastAsia="黑体" w:cs="微软雅黑"/>
          <w:bCs/>
          <w:sz w:val="30"/>
          <w:szCs w:val="30"/>
        </w:rPr>
      </w:pPr>
      <w:r>
        <w:rPr>
          <w:rFonts w:hint="eastAsia" w:ascii="微软雅黑" w:hAnsi="微软雅黑" w:eastAsia="微软雅黑" w:cs="微软雅黑"/>
          <w:sz w:val="24"/>
        </w:rPr>
        <w:br w:type="page"/>
      </w:r>
      <w:r>
        <w:rPr>
          <w:rFonts w:hint="eastAsia" w:ascii="黑体" w:hAnsi="黑体" w:eastAsia="黑体" w:cs="微软雅黑"/>
          <w:bCs/>
          <w:sz w:val="30"/>
          <w:szCs w:val="30"/>
        </w:rPr>
        <w:t>一、简表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64"/>
        <w:gridCol w:w="1065"/>
        <w:gridCol w:w="1065"/>
        <w:gridCol w:w="1066"/>
        <w:gridCol w:w="1066"/>
        <w:gridCol w:w="106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jc w:val="center"/>
              <w:rPr>
                <w:rFonts w:ascii="宋体" w:hAnsi="宋体" w:cs="宋体"/>
                <w:sz w:val="24"/>
              </w:rPr>
            </w:pPr>
            <w:r>
              <w:rPr>
                <w:rFonts w:hint="eastAsia" w:ascii="宋体" w:hAnsi="宋体" w:cs="宋体"/>
                <w:sz w:val="24"/>
              </w:rPr>
              <w:t>姓名</w:t>
            </w:r>
          </w:p>
        </w:tc>
        <w:tc>
          <w:tcPr>
            <w:tcW w:w="1064" w:type="dxa"/>
            <w:vAlign w:val="center"/>
          </w:tcPr>
          <w:p>
            <w:pPr>
              <w:jc w:val="center"/>
              <w:rPr>
                <w:rFonts w:ascii="宋体" w:hAnsi="宋体" w:cs="宋体"/>
                <w:sz w:val="24"/>
              </w:rPr>
            </w:pPr>
          </w:p>
        </w:tc>
        <w:tc>
          <w:tcPr>
            <w:tcW w:w="1065" w:type="dxa"/>
            <w:vAlign w:val="center"/>
          </w:tcPr>
          <w:p>
            <w:pPr>
              <w:jc w:val="center"/>
              <w:rPr>
                <w:rFonts w:ascii="宋体" w:hAnsi="宋体" w:cs="宋体"/>
                <w:sz w:val="24"/>
              </w:rPr>
            </w:pPr>
            <w:r>
              <w:rPr>
                <w:rFonts w:hint="eastAsia" w:ascii="宋体" w:hAnsi="宋体" w:cs="宋体"/>
                <w:sz w:val="24"/>
              </w:rPr>
              <w:t>性别</w:t>
            </w:r>
          </w:p>
        </w:tc>
        <w:tc>
          <w:tcPr>
            <w:tcW w:w="1065" w:type="dxa"/>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出生</w:t>
            </w:r>
          </w:p>
          <w:p>
            <w:pPr>
              <w:jc w:val="center"/>
              <w:rPr>
                <w:rFonts w:ascii="宋体" w:hAnsi="宋体" w:cs="宋体"/>
                <w:sz w:val="24"/>
              </w:rPr>
            </w:pPr>
            <w:r>
              <w:rPr>
                <w:rFonts w:hint="eastAsia" w:ascii="宋体" w:hAnsi="宋体" w:cs="宋体"/>
                <w:sz w:val="24"/>
              </w:rPr>
              <w:t>日期</w:t>
            </w:r>
          </w:p>
        </w:tc>
        <w:tc>
          <w:tcPr>
            <w:tcW w:w="1066" w:type="dxa"/>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政治</w:t>
            </w:r>
          </w:p>
          <w:p>
            <w:pPr>
              <w:jc w:val="center"/>
              <w:rPr>
                <w:rFonts w:ascii="宋体" w:hAnsi="宋体" w:cs="宋体"/>
                <w:sz w:val="24"/>
              </w:rPr>
            </w:pPr>
            <w:r>
              <w:rPr>
                <w:rFonts w:hint="eastAsia" w:ascii="宋体" w:hAnsi="宋体" w:cs="宋体"/>
                <w:sz w:val="24"/>
              </w:rPr>
              <w:t>面貌</w:t>
            </w:r>
          </w:p>
        </w:tc>
        <w:tc>
          <w:tcPr>
            <w:tcW w:w="106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jc w:val="center"/>
              <w:rPr>
                <w:rFonts w:ascii="宋体" w:hAnsi="宋体" w:cs="宋体"/>
                <w:sz w:val="24"/>
              </w:rPr>
            </w:pPr>
            <w:r>
              <w:rPr>
                <w:rFonts w:hint="eastAsia" w:ascii="宋体" w:hAnsi="宋体" w:cs="宋体"/>
                <w:sz w:val="24"/>
              </w:rPr>
              <w:t>最高</w:t>
            </w:r>
          </w:p>
          <w:p>
            <w:pPr>
              <w:jc w:val="center"/>
              <w:rPr>
                <w:rFonts w:ascii="宋体" w:hAnsi="宋体" w:cs="宋体"/>
                <w:sz w:val="24"/>
              </w:rPr>
            </w:pPr>
            <w:r>
              <w:rPr>
                <w:rFonts w:hint="eastAsia" w:ascii="宋体" w:hAnsi="宋体" w:cs="宋体"/>
                <w:sz w:val="24"/>
              </w:rPr>
              <w:t>学位</w:t>
            </w:r>
          </w:p>
        </w:tc>
        <w:tc>
          <w:tcPr>
            <w:tcW w:w="1064" w:type="dxa"/>
            <w:vAlign w:val="center"/>
          </w:tcPr>
          <w:p>
            <w:pPr>
              <w:jc w:val="center"/>
              <w:rPr>
                <w:rFonts w:ascii="宋体" w:hAnsi="宋体" w:cs="宋体"/>
                <w:sz w:val="24"/>
              </w:rPr>
            </w:pPr>
          </w:p>
        </w:tc>
        <w:tc>
          <w:tcPr>
            <w:tcW w:w="1065" w:type="dxa"/>
            <w:vAlign w:val="center"/>
          </w:tcPr>
          <w:p>
            <w:pPr>
              <w:jc w:val="center"/>
              <w:rPr>
                <w:rFonts w:ascii="宋体" w:hAnsi="宋体" w:cs="宋体"/>
                <w:sz w:val="24"/>
              </w:rPr>
            </w:pPr>
            <w:r>
              <w:rPr>
                <w:rFonts w:hint="eastAsia" w:ascii="宋体" w:hAnsi="宋体" w:cs="宋体"/>
                <w:sz w:val="24"/>
              </w:rPr>
              <w:t>最高</w:t>
            </w:r>
          </w:p>
          <w:p>
            <w:pPr>
              <w:jc w:val="center"/>
              <w:rPr>
                <w:rFonts w:ascii="宋体" w:hAnsi="宋体" w:cs="宋体"/>
                <w:sz w:val="24"/>
              </w:rPr>
            </w:pPr>
            <w:r>
              <w:rPr>
                <w:rFonts w:hint="eastAsia" w:ascii="宋体" w:hAnsi="宋体" w:cs="宋体"/>
                <w:sz w:val="24"/>
              </w:rPr>
              <w:t>学历</w:t>
            </w:r>
          </w:p>
        </w:tc>
        <w:tc>
          <w:tcPr>
            <w:tcW w:w="1065" w:type="dxa"/>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工作</w:t>
            </w:r>
          </w:p>
          <w:p>
            <w:pPr>
              <w:jc w:val="center"/>
              <w:rPr>
                <w:rFonts w:ascii="宋体" w:hAnsi="宋体" w:cs="宋体"/>
                <w:sz w:val="24"/>
              </w:rPr>
            </w:pPr>
            <w:r>
              <w:rPr>
                <w:rFonts w:hint="eastAsia" w:ascii="宋体" w:hAnsi="宋体" w:cs="宋体"/>
                <w:sz w:val="24"/>
              </w:rPr>
              <w:t>时间</w:t>
            </w:r>
          </w:p>
        </w:tc>
        <w:tc>
          <w:tcPr>
            <w:tcW w:w="1066" w:type="dxa"/>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进校</w:t>
            </w:r>
          </w:p>
          <w:p>
            <w:pPr>
              <w:jc w:val="center"/>
              <w:rPr>
                <w:rFonts w:ascii="宋体" w:hAnsi="宋体" w:cs="宋体"/>
                <w:sz w:val="24"/>
              </w:rPr>
            </w:pPr>
            <w:r>
              <w:rPr>
                <w:rFonts w:hint="eastAsia" w:ascii="宋体" w:hAnsi="宋体" w:cs="宋体"/>
                <w:sz w:val="24"/>
              </w:rPr>
              <w:t>时间</w:t>
            </w:r>
          </w:p>
        </w:tc>
        <w:tc>
          <w:tcPr>
            <w:tcW w:w="106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jc w:val="center"/>
              <w:rPr>
                <w:rFonts w:ascii="宋体" w:hAnsi="宋体" w:cs="宋体"/>
                <w:sz w:val="24"/>
              </w:rPr>
            </w:pPr>
            <w:r>
              <w:rPr>
                <w:rFonts w:hint="eastAsia" w:ascii="宋体" w:hAnsi="宋体" w:cs="宋体"/>
                <w:sz w:val="24"/>
              </w:rPr>
              <w:t>定职</w:t>
            </w:r>
          </w:p>
          <w:p>
            <w:pPr>
              <w:jc w:val="center"/>
              <w:rPr>
                <w:rFonts w:ascii="宋体" w:hAnsi="宋体" w:cs="宋体"/>
                <w:sz w:val="24"/>
              </w:rPr>
            </w:pPr>
            <w:r>
              <w:rPr>
                <w:rFonts w:hint="eastAsia" w:ascii="宋体" w:hAnsi="宋体" w:cs="宋体"/>
                <w:sz w:val="24"/>
              </w:rPr>
              <w:t>时间</w:t>
            </w:r>
          </w:p>
        </w:tc>
        <w:tc>
          <w:tcPr>
            <w:tcW w:w="1064" w:type="dxa"/>
            <w:vAlign w:val="center"/>
          </w:tcPr>
          <w:p>
            <w:pPr>
              <w:jc w:val="center"/>
              <w:rPr>
                <w:rFonts w:ascii="宋体" w:hAnsi="宋体" w:cs="宋体"/>
                <w:sz w:val="24"/>
              </w:rPr>
            </w:pPr>
          </w:p>
        </w:tc>
        <w:tc>
          <w:tcPr>
            <w:tcW w:w="1065" w:type="dxa"/>
            <w:vAlign w:val="center"/>
          </w:tcPr>
          <w:p>
            <w:pPr>
              <w:jc w:val="center"/>
              <w:rPr>
                <w:rFonts w:ascii="宋体" w:hAnsi="宋体" w:cs="宋体"/>
                <w:sz w:val="24"/>
              </w:rPr>
            </w:pPr>
            <w:r>
              <w:rPr>
                <w:rFonts w:hint="eastAsia" w:ascii="宋体" w:hAnsi="宋体" w:cs="宋体"/>
                <w:sz w:val="24"/>
              </w:rPr>
              <w:t>高校</w:t>
            </w:r>
          </w:p>
          <w:p>
            <w:pPr>
              <w:jc w:val="center"/>
              <w:rPr>
                <w:rFonts w:ascii="宋体" w:hAnsi="宋体" w:cs="宋体"/>
                <w:sz w:val="24"/>
              </w:rPr>
            </w:pPr>
            <w:r>
              <w:rPr>
                <w:rFonts w:hint="eastAsia" w:ascii="宋体" w:hAnsi="宋体" w:cs="宋体"/>
                <w:sz w:val="24"/>
              </w:rPr>
              <w:t>教龄</w:t>
            </w:r>
          </w:p>
        </w:tc>
        <w:tc>
          <w:tcPr>
            <w:tcW w:w="1065" w:type="dxa"/>
            <w:vAlign w:val="center"/>
          </w:tcPr>
          <w:p>
            <w:pPr>
              <w:jc w:val="center"/>
              <w:rPr>
                <w:rFonts w:ascii="宋体" w:hAnsi="宋体" w:cs="宋体"/>
                <w:sz w:val="24"/>
              </w:rPr>
            </w:pPr>
          </w:p>
        </w:tc>
        <w:tc>
          <w:tcPr>
            <w:tcW w:w="1066" w:type="dxa"/>
            <w:vAlign w:val="center"/>
          </w:tcPr>
          <w:p>
            <w:pPr>
              <w:jc w:val="center"/>
              <w:rPr>
                <w:rFonts w:hint="eastAsia" w:ascii="宋体" w:hAnsi="宋体" w:cs="宋体"/>
                <w:sz w:val="24"/>
              </w:rPr>
            </w:pPr>
            <w:r>
              <w:rPr>
                <w:rFonts w:hint="eastAsia" w:ascii="宋体" w:hAnsi="宋体" w:cs="宋体"/>
                <w:sz w:val="24"/>
              </w:rPr>
              <w:t>专业技术职称</w:t>
            </w:r>
          </w:p>
        </w:tc>
        <w:tc>
          <w:tcPr>
            <w:tcW w:w="1066" w:type="dxa"/>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职称评定时间</w:t>
            </w:r>
          </w:p>
        </w:tc>
        <w:tc>
          <w:tcPr>
            <w:tcW w:w="106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Align w:val="center"/>
          </w:tcPr>
          <w:p>
            <w:pPr>
              <w:jc w:val="center"/>
              <w:rPr>
                <w:rFonts w:ascii="宋体" w:hAnsi="宋体" w:cs="宋体"/>
                <w:sz w:val="24"/>
              </w:rPr>
            </w:pPr>
            <w:r>
              <w:rPr>
                <w:rFonts w:hint="eastAsia" w:ascii="宋体" w:hAnsi="宋体" w:cs="宋体"/>
                <w:sz w:val="24"/>
              </w:rPr>
              <w:t>毕业学校</w:t>
            </w:r>
          </w:p>
          <w:p>
            <w:pPr>
              <w:jc w:val="center"/>
              <w:rPr>
                <w:rFonts w:hint="eastAsia" w:ascii="宋体" w:hAnsi="宋体" w:cs="宋体"/>
                <w:sz w:val="24"/>
              </w:rPr>
            </w:pPr>
            <w:r>
              <w:rPr>
                <w:rFonts w:hint="eastAsia" w:ascii="宋体" w:hAnsi="宋体" w:cs="宋体"/>
                <w:sz w:val="24"/>
              </w:rPr>
              <w:t>（最后学历）</w:t>
            </w:r>
          </w:p>
        </w:tc>
        <w:tc>
          <w:tcPr>
            <w:tcW w:w="2130" w:type="dxa"/>
            <w:gridSpan w:val="2"/>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留学</w:t>
            </w:r>
          </w:p>
          <w:p>
            <w:pPr>
              <w:jc w:val="center"/>
              <w:rPr>
                <w:rFonts w:hint="eastAsia" w:ascii="宋体" w:hAnsi="宋体" w:cs="宋体"/>
                <w:sz w:val="24"/>
                <w:lang w:eastAsia="zh-Hans"/>
              </w:rPr>
            </w:pPr>
            <w:r>
              <w:rPr>
                <w:rFonts w:hint="eastAsia" w:ascii="宋体" w:hAnsi="宋体" w:cs="宋体"/>
                <w:sz w:val="24"/>
              </w:rPr>
              <w:t>经历</w:t>
            </w:r>
          </w:p>
        </w:tc>
        <w:tc>
          <w:tcPr>
            <w:tcW w:w="1066" w:type="dxa"/>
            <w:vAlign w:val="center"/>
          </w:tcPr>
          <w:p>
            <w:pPr>
              <w:jc w:val="center"/>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有</w:t>
            </w:r>
          </w:p>
          <w:p>
            <w:pPr>
              <w:jc w:val="center"/>
              <w:rPr>
                <w:rFonts w:ascii="宋体" w:hAnsi="宋体" w:cs="宋体"/>
                <w:sz w:val="24"/>
                <w:lang w:eastAsia="zh-Hans"/>
              </w:rPr>
            </w:pPr>
            <w:r>
              <w:rPr>
                <w:rFonts w:hint="eastAsia" w:ascii="宋体" w:hAnsi="宋体" w:cs="宋体"/>
                <w:sz w:val="24"/>
              </w:rPr>
              <w:t>□无</w:t>
            </w:r>
          </w:p>
        </w:tc>
        <w:tc>
          <w:tcPr>
            <w:tcW w:w="1066" w:type="dxa"/>
            <w:vAlign w:val="center"/>
          </w:tcPr>
          <w:p>
            <w:pPr>
              <w:jc w:val="center"/>
              <w:rPr>
                <w:rFonts w:ascii="宋体" w:hAnsi="宋体" w:cs="宋体"/>
                <w:sz w:val="24"/>
              </w:rPr>
            </w:pPr>
            <w:r>
              <w:rPr>
                <w:rFonts w:hint="eastAsia" w:ascii="宋体" w:hAnsi="宋体" w:cs="宋体"/>
                <w:sz w:val="24"/>
              </w:rPr>
              <w:t>类别</w:t>
            </w:r>
          </w:p>
        </w:tc>
        <w:tc>
          <w:tcPr>
            <w:tcW w:w="1068" w:type="dxa"/>
            <w:vAlign w:val="center"/>
          </w:tcPr>
          <w:p>
            <w:pPr>
              <w:jc w:val="left"/>
              <w:rPr>
                <w:rFonts w:ascii="宋体" w:hAnsi="宋体" w:cs="宋体"/>
                <w:sz w:val="16"/>
                <w:szCs w:val="16"/>
              </w:rPr>
            </w:pPr>
            <w:r>
              <w:rPr>
                <w:rFonts w:hint="eastAsia" w:ascii="宋体" w:hAnsi="宋体" w:cs="宋体"/>
                <w:sz w:val="16"/>
                <w:szCs w:val="16"/>
              </w:rPr>
              <w:t>□专任教师</w:t>
            </w:r>
          </w:p>
          <w:p>
            <w:pPr>
              <w:jc w:val="left"/>
              <w:rPr>
                <w:rFonts w:hint="eastAsia" w:ascii="宋体" w:hAnsi="宋体" w:cs="宋体"/>
                <w:sz w:val="16"/>
                <w:szCs w:val="16"/>
              </w:rPr>
            </w:pPr>
            <w:r>
              <w:rPr>
                <w:rFonts w:hint="eastAsia" w:ascii="宋体" w:hAnsi="宋体" w:cs="宋体"/>
                <w:sz w:val="16"/>
                <w:szCs w:val="16"/>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63" w:type="dxa"/>
            <w:vAlign w:val="center"/>
          </w:tcPr>
          <w:p>
            <w:pPr>
              <w:jc w:val="center"/>
              <w:rPr>
                <w:rFonts w:hint="eastAsia" w:ascii="宋体" w:hAnsi="宋体" w:cs="宋体"/>
                <w:sz w:val="24"/>
              </w:rPr>
            </w:pPr>
            <w:r>
              <w:rPr>
                <w:rFonts w:hint="eastAsia" w:ascii="宋体" w:hAnsi="宋体" w:cs="宋体"/>
                <w:sz w:val="24"/>
              </w:rPr>
              <w:t>学科</w:t>
            </w:r>
          </w:p>
          <w:p>
            <w:pPr>
              <w:jc w:val="center"/>
              <w:rPr>
                <w:rFonts w:ascii="宋体" w:hAnsi="宋体" w:cs="宋体"/>
                <w:sz w:val="24"/>
              </w:rPr>
            </w:pPr>
            <w:r>
              <w:rPr>
                <w:rFonts w:hint="eastAsia" w:ascii="宋体" w:hAnsi="宋体" w:cs="宋体"/>
                <w:sz w:val="24"/>
              </w:rPr>
              <w:t>门类</w:t>
            </w:r>
          </w:p>
        </w:tc>
        <w:tc>
          <w:tcPr>
            <w:tcW w:w="1064" w:type="dxa"/>
            <w:vAlign w:val="center"/>
          </w:tcPr>
          <w:p>
            <w:pPr>
              <w:jc w:val="center"/>
              <w:rPr>
                <w:rFonts w:ascii="宋体" w:hAnsi="宋体" w:cs="宋体"/>
                <w:sz w:val="24"/>
              </w:rPr>
            </w:pPr>
          </w:p>
        </w:tc>
        <w:tc>
          <w:tcPr>
            <w:tcW w:w="1065" w:type="dxa"/>
            <w:vAlign w:val="center"/>
          </w:tcPr>
          <w:p>
            <w:pPr>
              <w:jc w:val="center"/>
              <w:rPr>
                <w:rFonts w:ascii="宋体" w:hAnsi="宋体" w:cs="宋体"/>
                <w:sz w:val="24"/>
              </w:rPr>
            </w:pPr>
            <w:r>
              <w:rPr>
                <w:rFonts w:hint="eastAsia" w:ascii="宋体" w:hAnsi="宋体" w:cs="宋体"/>
                <w:sz w:val="24"/>
              </w:rPr>
              <w:t>一级学科名称</w:t>
            </w:r>
          </w:p>
        </w:tc>
        <w:tc>
          <w:tcPr>
            <w:tcW w:w="2131" w:type="dxa"/>
            <w:gridSpan w:val="2"/>
            <w:vAlign w:val="center"/>
          </w:tcPr>
          <w:p>
            <w:pPr>
              <w:jc w:val="center"/>
              <w:rPr>
                <w:rFonts w:hint="eastAsia" w:ascii="宋体" w:hAnsi="宋体" w:eastAsia="Times New Roman" w:cs="宋体"/>
                <w:sz w:val="24"/>
                <w:lang w:eastAsia="zh-Hans"/>
              </w:rPr>
            </w:pPr>
          </w:p>
        </w:tc>
        <w:tc>
          <w:tcPr>
            <w:tcW w:w="1066" w:type="dxa"/>
            <w:vAlign w:val="center"/>
          </w:tcPr>
          <w:p>
            <w:pPr>
              <w:jc w:val="center"/>
              <w:rPr>
                <w:rFonts w:ascii="宋体" w:hAnsi="宋体" w:cs="宋体"/>
                <w:sz w:val="24"/>
              </w:rPr>
            </w:pPr>
            <w:r>
              <w:rPr>
                <w:rFonts w:hint="eastAsia" w:ascii="宋体" w:hAnsi="宋体" w:cs="宋体"/>
                <w:sz w:val="24"/>
              </w:rPr>
              <w:t>研究</w:t>
            </w:r>
          </w:p>
          <w:p>
            <w:pPr>
              <w:jc w:val="center"/>
              <w:rPr>
                <w:rFonts w:ascii="宋体" w:hAnsi="宋体" w:cs="宋体"/>
                <w:sz w:val="24"/>
              </w:rPr>
            </w:pPr>
            <w:r>
              <w:rPr>
                <w:rFonts w:hint="eastAsia" w:ascii="宋体" w:hAnsi="宋体" w:cs="宋体"/>
                <w:sz w:val="24"/>
              </w:rPr>
              <w:t>方向</w:t>
            </w:r>
          </w:p>
        </w:tc>
        <w:tc>
          <w:tcPr>
            <w:tcW w:w="213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127" w:type="dxa"/>
            <w:gridSpan w:val="2"/>
            <w:vAlign w:val="center"/>
          </w:tcPr>
          <w:p>
            <w:pPr>
              <w:jc w:val="center"/>
              <w:rPr>
                <w:rFonts w:ascii="宋体" w:hAnsi="宋体" w:cs="宋体"/>
                <w:sz w:val="24"/>
              </w:rPr>
            </w:pPr>
            <w:r>
              <w:rPr>
                <w:rFonts w:hint="eastAsia" w:ascii="宋体" w:hAnsi="宋体" w:cs="宋体"/>
                <w:sz w:val="24"/>
              </w:rPr>
              <w:t>曾获荣誉称号</w:t>
            </w:r>
          </w:p>
          <w:p>
            <w:pPr>
              <w:jc w:val="center"/>
              <w:rPr>
                <w:rFonts w:ascii="宋体" w:hAnsi="宋体" w:cs="宋体"/>
                <w:sz w:val="24"/>
              </w:rPr>
            </w:pPr>
            <w:r>
              <w:rPr>
                <w:rFonts w:hint="eastAsia" w:ascii="宋体" w:hAnsi="宋体" w:cs="宋体"/>
                <w:sz w:val="24"/>
              </w:rPr>
              <w:t>（时间）</w:t>
            </w:r>
          </w:p>
        </w:tc>
        <w:tc>
          <w:tcPr>
            <w:tcW w:w="6396" w:type="dxa"/>
            <w:gridSpan w:val="6"/>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127" w:type="dxa"/>
            <w:gridSpan w:val="2"/>
            <w:vAlign w:val="center"/>
          </w:tcPr>
          <w:p>
            <w:pPr>
              <w:jc w:val="center"/>
              <w:rPr>
                <w:rFonts w:ascii="宋体" w:hAnsi="宋体" w:cs="宋体"/>
                <w:sz w:val="24"/>
              </w:rPr>
            </w:pPr>
            <w:r>
              <w:rPr>
                <w:rFonts w:hint="eastAsia" w:ascii="宋体" w:hAnsi="宋体" w:cs="宋体"/>
                <w:sz w:val="24"/>
              </w:rPr>
              <w:t>参加新教师岗前培训时间</w:t>
            </w:r>
          </w:p>
        </w:tc>
        <w:tc>
          <w:tcPr>
            <w:tcW w:w="2130" w:type="dxa"/>
            <w:gridSpan w:val="2"/>
            <w:vAlign w:val="center"/>
          </w:tcPr>
          <w:p>
            <w:pPr>
              <w:jc w:val="left"/>
              <w:rPr>
                <w:rFonts w:ascii="宋体" w:hAnsi="宋体" w:cs="宋体"/>
                <w:sz w:val="24"/>
              </w:rPr>
            </w:pPr>
            <w:r>
              <w:rPr>
                <w:rFonts w:hint="eastAsia" w:ascii="宋体" w:hAnsi="宋体" w:cs="宋体"/>
                <w:sz w:val="24"/>
              </w:rPr>
              <w:t>□</w:t>
            </w:r>
            <w:r>
              <w:rPr>
                <w:sz w:val="24"/>
              </w:rPr>
              <w:t>2023上半年</w:t>
            </w:r>
          </w:p>
          <w:p>
            <w:pPr>
              <w:jc w:val="left"/>
              <w:rPr>
                <w:rFonts w:ascii="宋体" w:hAnsi="宋体" w:cs="宋体"/>
                <w:sz w:val="24"/>
              </w:rPr>
            </w:pPr>
            <w:r>
              <w:rPr>
                <w:rFonts w:hint="eastAsia" w:ascii="宋体" w:hAnsi="宋体" w:cs="宋体"/>
                <w:sz w:val="24"/>
              </w:rPr>
              <w:t>□</w:t>
            </w:r>
            <w:r>
              <w:rPr>
                <w:sz w:val="24"/>
              </w:rPr>
              <w:t>202</w:t>
            </w:r>
            <w:r>
              <w:rPr>
                <w:rFonts w:hint="eastAsia"/>
                <w:sz w:val="24"/>
              </w:rPr>
              <w:t>3</w:t>
            </w:r>
            <w:r>
              <w:rPr>
                <w:sz w:val="24"/>
              </w:rPr>
              <w:t>下半年</w:t>
            </w:r>
          </w:p>
        </w:tc>
        <w:tc>
          <w:tcPr>
            <w:tcW w:w="2132" w:type="dxa"/>
            <w:gridSpan w:val="2"/>
            <w:vAlign w:val="center"/>
          </w:tcPr>
          <w:p>
            <w:pPr>
              <w:jc w:val="center"/>
              <w:rPr>
                <w:rFonts w:ascii="宋体" w:hAnsi="宋体" w:cs="宋体"/>
                <w:sz w:val="24"/>
              </w:rPr>
            </w:pPr>
            <w:r>
              <w:rPr>
                <w:rFonts w:hint="eastAsia" w:ascii="宋体" w:hAnsi="宋体" w:cs="宋体"/>
                <w:sz w:val="24"/>
              </w:rPr>
              <w:t>新教师岗前培训结果</w:t>
            </w:r>
          </w:p>
        </w:tc>
        <w:tc>
          <w:tcPr>
            <w:tcW w:w="2134" w:type="dxa"/>
            <w:gridSpan w:val="2"/>
            <w:vAlign w:val="center"/>
          </w:tcPr>
          <w:p>
            <w:pPr>
              <w:jc w:val="center"/>
              <w:rPr>
                <w:rFonts w:ascii="宋体" w:hAnsi="宋体" w:cs="宋体"/>
                <w:b/>
                <w:sz w:val="24"/>
              </w:rPr>
            </w:pPr>
            <w:r>
              <w:rPr>
                <w:rFonts w:hint="eastAsia" w:ascii="宋体" w:hAnsi="宋体" w:cs="宋体"/>
                <w:sz w:val="24"/>
              </w:rPr>
              <w:t xml:space="preserve">合格 </w:t>
            </w:r>
            <w:r>
              <w:rPr>
                <w:rFonts w:ascii="宋体" w:hAnsi="宋体" w:cs="宋体"/>
                <w:sz w:val="24"/>
              </w:rPr>
              <w:t xml:space="preserve"> </w:t>
            </w:r>
            <w:r>
              <w:rPr>
                <w:rFonts w:hint="eastAsia" w:ascii="宋体" w:hAnsi="宋体" w:cs="宋体"/>
                <w:sz w:val="24"/>
              </w:rPr>
              <w:t>□</w:t>
            </w:r>
          </w:p>
          <w:p>
            <w:pPr>
              <w:jc w:val="center"/>
              <w:rPr>
                <w:rFonts w:ascii="宋体" w:hAnsi="宋体" w:cs="宋体"/>
                <w:sz w:val="24"/>
              </w:rPr>
            </w:pPr>
            <w:r>
              <w:rPr>
                <w:rFonts w:hint="eastAsia" w:ascii="宋体" w:hAnsi="宋体" w:cs="宋体"/>
                <w:sz w:val="24"/>
              </w:rPr>
              <w:t xml:space="preserve">优秀 </w:t>
            </w:r>
            <w:r>
              <w:rPr>
                <w:rFonts w:ascii="宋体" w:hAnsi="宋体" w:cs="宋体"/>
                <w:sz w:val="24"/>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523" w:type="dxa"/>
            <w:gridSpan w:val="8"/>
            <w:vAlign w:val="center"/>
          </w:tcPr>
          <w:p>
            <w:pPr>
              <w:jc w:val="center"/>
              <w:rPr>
                <w:rFonts w:hint="eastAsia" w:ascii="楷体_GB2312" w:hAnsi="宋体" w:eastAsia="楷体_GB2312" w:cs="宋体"/>
                <w:sz w:val="24"/>
              </w:rPr>
            </w:pPr>
            <w:r>
              <w:rPr>
                <w:rFonts w:hint="eastAsia" w:ascii="楷体_GB2312" w:hAnsi="宋体" w:eastAsia="楷体_GB2312" w:cs="宋体"/>
                <w:sz w:val="24"/>
              </w:rPr>
              <w:t>上传新教师岗前培训证书图片</w:t>
            </w:r>
          </w:p>
        </w:tc>
      </w:tr>
    </w:tbl>
    <w:p>
      <w:pPr>
        <w:jc w:val="center"/>
        <w:rPr>
          <w:rFonts w:ascii="微软雅黑" w:hAnsi="微软雅黑" w:eastAsia="微软雅黑" w:cs="微软雅黑"/>
          <w:sz w:val="24"/>
        </w:rPr>
      </w:pPr>
    </w:p>
    <w:p>
      <w:pPr>
        <w:jc w:val="center"/>
        <w:rPr>
          <w:rFonts w:ascii="黑体" w:hAnsi="黑体" w:eastAsia="黑体" w:cs="微软雅黑"/>
          <w:bCs/>
          <w:sz w:val="30"/>
          <w:szCs w:val="30"/>
        </w:rPr>
      </w:pPr>
      <w:r>
        <w:rPr>
          <w:rFonts w:hint="eastAsia" w:ascii="黑体" w:hAnsi="黑体" w:eastAsia="黑体" w:cs="微软雅黑"/>
          <w:bCs/>
          <w:sz w:val="30"/>
          <w:szCs w:val="30"/>
        </w:rPr>
        <w:t>二、申报项目经费预算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313"/>
        <w:gridCol w:w="802"/>
        <w:gridCol w:w="825"/>
        <w:gridCol w:w="1025"/>
        <w:gridCol w:w="775"/>
        <w:gridCol w:w="937"/>
        <w:gridCol w:w="142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93" w:type="dxa"/>
            <w:gridSpan w:val="2"/>
            <w:vAlign w:val="center"/>
          </w:tcPr>
          <w:p>
            <w:pPr>
              <w:jc w:val="center"/>
              <w:rPr>
                <w:rFonts w:ascii="宋体" w:hAnsi="宋体" w:cs="宋体"/>
                <w:sz w:val="24"/>
              </w:rPr>
            </w:pPr>
            <w:r>
              <w:rPr>
                <w:rFonts w:hint="eastAsia" w:ascii="宋体" w:hAnsi="宋体" w:cs="宋体"/>
                <w:sz w:val="24"/>
              </w:rPr>
              <w:t>申请资助金额</w:t>
            </w:r>
          </w:p>
          <w:p>
            <w:pPr>
              <w:jc w:val="center"/>
              <w:rPr>
                <w:rFonts w:ascii="宋体" w:hAnsi="宋体" w:cs="宋体"/>
                <w:sz w:val="24"/>
              </w:rPr>
            </w:pPr>
            <w:r>
              <w:rPr>
                <w:rFonts w:hint="eastAsia" w:ascii="宋体" w:hAnsi="宋体" w:cs="宋体"/>
                <w:sz w:val="24"/>
              </w:rPr>
              <w:t>（元）</w:t>
            </w:r>
          </w:p>
        </w:tc>
        <w:tc>
          <w:tcPr>
            <w:tcW w:w="6629" w:type="dxa"/>
            <w:gridSpan w:val="7"/>
            <w:vAlign w:val="center"/>
          </w:tcPr>
          <w:p>
            <w:pPr>
              <w:jc w:val="center"/>
              <w:rPr>
                <w:rFonts w:ascii="宋体" w:hAnsi="宋体" w:cs="宋体"/>
                <w:sz w:val="24"/>
              </w:rPr>
            </w:pPr>
            <w:r>
              <w:rPr>
                <w:rFonts w:hint="eastAsia" w:ascii="宋体" w:hAnsi="宋体" w:cs="宋体"/>
                <w:sz w:val="24"/>
              </w:rPr>
              <w:t>申请人员根据学校安排的项目资助金额填写，经费实施内容按所在学校财务规定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0" w:type="dxa"/>
            <w:vAlign w:val="center"/>
          </w:tcPr>
          <w:p>
            <w:pPr>
              <w:jc w:val="center"/>
              <w:rPr>
                <w:rFonts w:ascii="宋体" w:hAnsi="宋体" w:cs="宋体"/>
                <w:sz w:val="24"/>
              </w:rPr>
            </w:pPr>
            <w:r>
              <w:rPr>
                <w:rFonts w:hint="eastAsia" w:ascii="宋体" w:hAnsi="宋体" w:cs="宋体"/>
                <w:sz w:val="24"/>
              </w:rPr>
              <w:t>序号</w:t>
            </w:r>
          </w:p>
        </w:tc>
        <w:tc>
          <w:tcPr>
            <w:tcW w:w="1313" w:type="dxa"/>
            <w:vAlign w:val="center"/>
          </w:tcPr>
          <w:p>
            <w:pPr>
              <w:jc w:val="center"/>
              <w:rPr>
                <w:rFonts w:ascii="宋体" w:hAnsi="宋体" w:cs="宋体"/>
                <w:sz w:val="24"/>
              </w:rPr>
            </w:pPr>
            <w:r>
              <w:rPr>
                <w:rFonts w:hint="eastAsia" w:ascii="宋体" w:hAnsi="宋体" w:cs="宋体"/>
                <w:sz w:val="24"/>
              </w:rPr>
              <w:t>实施内容</w:t>
            </w:r>
          </w:p>
        </w:tc>
        <w:tc>
          <w:tcPr>
            <w:tcW w:w="802" w:type="dxa"/>
            <w:vAlign w:val="center"/>
          </w:tcPr>
          <w:p>
            <w:pPr>
              <w:jc w:val="center"/>
              <w:rPr>
                <w:rFonts w:ascii="宋体" w:hAnsi="宋体" w:cs="宋体"/>
                <w:sz w:val="24"/>
              </w:rPr>
            </w:pPr>
            <w:r>
              <w:rPr>
                <w:rFonts w:hint="eastAsia" w:ascii="宋体" w:hAnsi="宋体" w:cs="宋体"/>
                <w:sz w:val="24"/>
              </w:rPr>
              <w:t>规格</w:t>
            </w:r>
          </w:p>
          <w:p>
            <w:pPr>
              <w:jc w:val="center"/>
              <w:rPr>
                <w:rFonts w:ascii="宋体" w:hAnsi="宋体" w:cs="宋体"/>
                <w:sz w:val="24"/>
              </w:rPr>
            </w:pPr>
            <w:r>
              <w:rPr>
                <w:rFonts w:hint="eastAsia" w:ascii="宋体" w:hAnsi="宋体" w:cs="宋体"/>
                <w:sz w:val="24"/>
              </w:rPr>
              <w:t>型号</w:t>
            </w:r>
          </w:p>
        </w:tc>
        <w:tc>
          <w:tcPr>
            <w:tcW w:w="825" w:type="dxa"/>
            <w:vAlign w:val="center"/>
          </w:tcPr>
          <w:p>
            <w:pPr>
              <w:jc w:val="center"/>
              <w:rPr>
                <w:rFonts w:ascii="宋体" w:hAnsi="宋体" w:cs="宋体"/>
                <w:sz w:val="24"/>
              </w:rPr>
            </w:pPr>
            <w:r>
              <w:rPr>
                <w:rFonts w:hint="eastAsia" w:ascii="宋体" w:hAnsi="宋体" w:cs="宋体"/>
                <w:sz w:val="24"/>
              </w:rPr>
              <w:t>计量</w:t>
            </w:r>
          </w:p>
          <w:p>
            <w:pPr>
              <w:jc w:val="center"/>
              <w:rPr>
                <w:rFonts w:ascii="宋体" w:hAnsi="宋体" w:cs="宋体"/>
                <w:sz w:val="24"/>
              </w:rPr>
            </w:pPr>
            <w:r>
              <w:rPr>
                <w:rFonts w:hint="eastAsia" w:ascii="宋体" w:hAnsi="宋体" w:cs="宋体"/>
                <w:sz w:val="24"/>
              </w:rPr>
              <w:t>单位</w:t>
            </w:r>
          </w:p>
        </w:tc>
        <w:tc>
          <w:tcPr>
            <w:tcW w:w="1025" w:type="dxa"/>
            <w:vAlign w:val="center"/>
          </w:tcPr>
          <w:p>
            <w:pPr>
              <w:jc w:val="center"/>
              <w:rPr>
                <w:rFonts w:ascii="宋体" w:hAnsi="宋体" w:cs="宋体"/>
                <w:sz w:val="24"/>
              </w:rPr>
            </w:pPr>
            <w:r>
              <w:rPr>
                <w:rFonts w:hint="eastAsia" w:ascii="宋体" w:hAnsi="宋体" w:cs="宋体"/>
                <w:sz w:val="24"/>
              </w:rPr>
              <w:t>单价（元）</w:t>
            </w:r>
          </w:p>
        </w:tc>
        <w:tc>
          <w:tcPr>
            <w:tcW w:w="775" w:type="dxa"/>
            <w:vAlign w:val="center"/>
          </w:tcPr>
          <w:p>
            <w:pPr>
              <w:jc w:val="center"/>
              <w:rPr>
                <w:rFonts w:ascii="宋体" w:hAnsi="宋体" w:cs="宋体"/>
                <w:sz w:val="24"/>
              </w:rPr>
            </w:pPr>
            <w:r>
              <w:rPr>
                <w:rFonts w:hint="eastAsia" w:ascii="宋体" w:hAnsi="宋体" w:cs="宋体"/>
                <w:sz w:val="24"/>
              </w:rPr>
              <w:t>数量</w:t>
            </w:r>
          </w:p>
        </w:tc>
        <w:tc>
          <w:tcPr>
            <w:tcW w:w="937" w:type="dxa"/>
            <w:vAlign w:val="center"/>
          </w:tcPr>
          <w:p>
            <w:pPr>
              <w:jc w:val="center"/>
              <w:rPr>
                <w:rFonts w:ascii="宋体" w:hAnsi="宋体" w:cs="宋体"/>
                <w:sz w:val="24"/>
              </w:rPr>
            </w:pPr>
            <w:r>
              <w:rPr>
                <w:rFonts w:hint="eastAsia" w:ascii="宋体" w:hAnsi="宋体" w:cs="宋体"/>
                <w:sz w:val="24"/>
              </w:rPr>
              <w:t>总额（元）</w:t>
            </w:r>
          </w:p>
        </w:tc>
        <w:tc>
          <w:tcPr>
            <w:tcW w:w="1425" w:type="dxa"/>
            <w:vAlign w:val="center"/>
          </w:tcPr>
          <w:p>
            <w:pPr>
              <w:jc w:val="center"/>
              <w:rPr>
                <w:rFonts w:ascii="宋体" w:hAnsi="宋体" w:cs="宋体"/>
                <w:sz w:val="24"/>
              </w:rPr>
            </w:pPr>
            <w:r>
              <w:rPr>
                <w:rFonts w:hint="eastAsia" w:ascii="宋体" w:hAnsi="宋体" w:cs="宋体"/>
                <w:sz w:val="24"/>
              </w:rPr>
              <w:t>测算</w:t>
            </w:r>
          </w:p>
          <w:p>
            <w:pPr>
              <w:jc w:val="center"/>
              <w:rPr>
                <w:rFonts w:ascii="宋体" w:hAnsi="宋体" w:cs="宋体"/>
                <w:sz w:val="24"/>
              </w:rPr>
            </w:pPr>
            <w:r>
              <w:rPr>
                <w:rFonts w:hint="eastAsia" w:ascii="宋体" w:hAnsi="宋体" w:cs="宋体"/>
                <w:sz w:val="24"/>
              </w:rPr>
              <w:t>依据</w:t>
            </w:r>
          </w:p>
        </w:tc>
        <w:tc>
          <w:tcPr>
            <w:tcW w:w="840"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dxa"/>
            <w:vAlign w:val="center"/>
          </w:tcPr>
          <w:p>
            <w:pPr>
              <w:jc w:val="center"/>
              <w:rPr>
                <w:rFonts w:ascii="宋体" w:hAnsi="宋体" w:cs="宋体"/>
                <w:sz w:val="24"/>
              </w:rPr>
            </w:pPr>
            <w:r>
              <w:rPr>
                <w:rFonts w:hint="eastAsia" w:ascii="宋体" w:hAnsi="宋体" w:cs="宋体"/>
                <w:sz w:val="24"/>
              </w:rPr>
              <w:t>1</w:t>
            </w:r>
          </w:p>
        </w:tc>
        <w:tc>
          <w:tcPr>
            <w:tcW w:w="1313" w:type="dxa"/>
            <w:vAlign w:val="center"/>
          </w:tcPr>
          <w:p>
            <w:pPr>
              <w:jc w:val="center"/>
              <w:rPr>
                <w:rFonts w:ascii="宋体" w:hAnsi="宋体" w:cs="宋体"/>
                <w:sz w:val="24"/>
              </w:rPr>
            </w:pPr>
          </w:p>
        </w:tc>
        <w:tc>
          <w:tcPr>
            <w:tcW w:w="802"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1025" w:type="dxa"/>
            <w:vAlign w:val="center"/>
          </w:tcPr>
          <w:p>
            <w:pPr>
              <w:jc w:val="center"/>
              <w:rPr>
                <w:rFonts w:ascii="宋体" w:hAnsi="宋体" w:cs="宋体"/>
                <w:sz w:val="24"/>
              </w:rPr>
            </w:pPr>
          </w:p>
        </w:tc>
        <w:tc>
          <w:tcPr>
            <w:tcW w:w="775" w:type="dxa"/>
            <w:vAlign w:val="center"/>
          </w:tcPr>
          <w:p>
            <w:pPr>
              <w:jc w:val="center"/>
              <w:rPr>
                <w:rFonts w:ascii="宋体" w:hAnsi="宋体" w:cs="宋体"/>
                <w:sz w:val="24"/>
              </w:rPr>
            </w:pPr>
          </w:p>
        </w:tc>
        <w:tc>
          <w:tcPr>
            <w:tcW w:w="937" w:type="dxa"/>
            <w:vAlign w:val="center"/>
          </w:tcPr>
          <w:p>
            <w:pPr>
              <w:jc w:val="center"/>
              <w:rPr>
                <w:rFonts w:ascii="宋体" w:hAnsi="宋体" w:cs="宋体"/>
                <w:sz w:val="24"/>
              </w:rPr>
            </w:pPr>
          </w:p>
        </w:tc>
        <w:tc>
          <w:tcPr>
            <w:tcW w:w="1425" w:type="dxa"/>
            <w:vAlign w:val="center"/>
          </w:tcPr>
          <w:p>
            <w:pPr>
              <w:jc w:val="center"/>
              <w:rPr>
                <w:rFonts w:ascii="宋体" w:hAnsi="宋体" w:cs="宋体"/>
                <w:sz w:val="24"/>
              </w:rPr>
            </w:pPr>
          </w:p>
        </w:tc>
        <w:tc>
          <w:tcPr>
            <w:tcW w:w="84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dxa"/>
            <w:vAlign w:val="center"/>
          </w:tcPr>
          <w:p>
            <w:pPr>
              <w:jc w:val="center"/>
              <w:rPr>
                <w:rFonts w:ascii="宋体" w:hAnsi="宋体" w:cs="宋体"/>
                <w:sz w:val="24"/>
              </w:rPr>
            </w:pPr>
            <w:r>
              <w:rPr>
                <w:rFonts w:hint="eastAsia" w:ascii="宋体" w:hAnsi="宋体" w:cs="宋体"/>
                <w:sz w:val="24"/>
              </w:rPr>
              <w:t>2</w:t>
            </w:r>
          </w:p>
        </w:tc>
        <w:tc>
          <w:tcPr>
            <w:tcW w:w="1313" w:type="dxa"/>
            <w:vAlign w:val="center"/>
          </w:tcPr>
          <w:p>
            <w:pPr>
              <w:jc w:val="center"/>
              <w:rPr>
                <w:rFonts w:ascii="宋体" w:hAnsi="宋体" w:cs="宋体"/>
                <w:sz w:val="24"/>
              </w:rPr>
            </w:pPr>
          </w:p>
        </w:tc>
        <w:tc>
          <w:tcPr>
            <w:tcW w:w="802"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1025" w:type="dxa"/>
            <w:vAlign w:val="center"/>
          </w:tcPr>
          <w:p>
            <w:pPr>
              <w:jc w:val="center"/>
              <w:rPr>
                <w:rFonts w:ascii="宋体" w:hAnsi="宋体" w:cs="宋体"/>
                <w:sz w:val="24"/>
              </w:rPr>
            </w:pPr>
          </w:p>
        </w:tc>
        <w:tc>
          <w:tcPr>
            <w:tcW w:w="775" w:type="dxa"/>
            <w:vAlign w:val="center"/>
          </w:tcPr>
          <w:p>
            <w:pPr>
              <w:jc w:val="center"/>
              <w:rPr>
                <w:rFonts w:ascii="宋体" w:hAnsi="宋体" w:cs="宋体"/>
                <w:sz w:val="24"/>
              </w:rPr>
            </w:pPr>
          </w:p>
        </w:tc>
        <w:tc>
          <w:tcPr>
            <w:tcW w:w="937" w:type="dxa"/>
            <w:vAlign w:val="center"/>
          </w:tcPr>
          <w:p>
            <w:pPr>
              <w:jc w:val="center"/>
              <w:rPr>
                <w:rFonts w:ascii="宋体" w:hAnsi="宋体" w:cs="宋体"/>
                <w:sz w:val="24"/>
              </w:rPr>
            </w:pPr>
          </w:p>
        </w:tc>
        <w:tc>
          <w:tcPr>
            <w:tcW w:w="1425" w:type="dxa"/>
            <w:vAlign w:val="center"/>
          </w:tcPr>
          <w:p>
            <w:pPr>
              <w:jc w:val="center"/>
              <w:rPr>
                <w:rFonts w:ascii="宋体" w:hAnsi="宋体" w:cs="宋体"/>
                <w:sz w:val="24"/>
              </w:rPr>
            </w:pPr>
          </w:p>
        </w:tc>
        <w:tc>
          <w:tcPr>
            <w:tcW w:w="84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dxa"/>
            <w:vAlign w:val="center"/>
          </w:tcPr>
          <w:p>
            <w:pPr>
              <w:jc w:val="center"/>
              <w:rPr>
                <w:rFonts w:ascii="宋体" w:hAnsi="宋体" w:cs="宋体"/>
                <w:sz w:val="24"/>
              </w:rPr>
            </w:pPr>
            <w:r>
              <w:rPr>
                <w:rFonts w:hint="eastAsia" w:ascii="宋体" w:hAnsi="宋体" w:cs="宋体"/>
                <w:sz w:val="24"/>
              </w:rPr>
              <w:t>3</w:t>
            </w:r>
          </w:p>
        </w:tc>
        <w:tc>
          <w:tcPr>
            <w:tcW w:w="1313" w:type="dxa"/>
            <w:vAlign w:val="center"/>
          </w:tcPr>
          <w:p>
            <w:pPr>
              <w:jc w:val="center"/>
              <w:rPr>
                <w:rFonts w:ascii="宋体" w:hAnsi="宋体" w:cs="宋体"/>
                <w:sz w:val="24"/>
              </w:rPr>
            </w:pPr>
          </w:p>
        </w:tc>
        <w:tc>
          <w:tcPr>
            <w:tcW w:w="802"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1025" w:type="dxa"/>
            <w:vAlign w:val="center"/>
          </w:tcPr>
          <w:p>
            <w:pPr>
              <w:jc w:val="center"/>
              <w:rPr>
                <w:rFonts w:ascii="宋体" w:hAnsi="宋体" w:cs="宋体"/>
                <w:sz w:val="24"/>
              </w:rPr>
            </w:pPr>
          </w:p>
        </w:tc>
        <w:tc>
          <w:tcPr>
            <w:tcW w:w="775" w:type="dxa"/>
            <w:vAlign w:val="center"/>
          </w:tcPr>
          <w:p>
            <w:pPr>
              <w:jc w:val="center"/>
              <w:rPr>
                <w:rFonts w:ascii="宋体" w:hAnsi="宋体" w:cs="宋体"/>
                <w:sz w:val="24"/>
              </w:rPr>
            </w:pPr>
          </w:p>
        </w:tc>
        <w:tc>
          <w:tcPr>
            <w:tcW w:w="937" w:type="dxa"/>
            <w:vAlign w:val="center"/>
          </w:tcPr>
          <w:p>
            <w:pPr>
              <w:jc w:val="center"/>
              <w:rPr>
                <w:rFonts w:ascii="宋体" w:hAnsi="宋体" w:cs="宋体"/>
                <w:sz w:val="24"/>
              </w:rPr>
            </w:pPr>
          </w:p>
        </w:tc>
        <w:tc>
          <w:tcPr>
            <w:tcW w:w="1425" w:type="dxa"/>
            <w:vAlign w:val="center"/>
          </w:tcPr>
          <w:p>
            <w:pPr>
              <w:jc w:val="center"/>
              <w:rPr>
                <w:rFonts w:ascii="宋体" w:hAnsi="宋体" w:cs="宋体"/>
                <w:sz w:val="24"/>
              </w:rPr>
            </w:pPr>
          </w:p>
        </w:tc>
        <w:tc>
          <w:tcPr>
            <w:tcW w:w="84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dxa"/>
            <w:vAlign w:val="center"/>
          </w:tcPr>
          <w:p>
            <w:pPr>
              <w:jc w:val="center"/>
              <w:rPr>
                <w:rFonts w:ascii="宋体" w:hAnsi="宋体" w:cs="宋体"/>
                <w:sz w:val="24"/>
              </w:rPr>
            </w:pPr>
            <w:r>
              <w:rPr>
                <w:rFonts w:hint="eastAsia" w:ascii="宋体" w:hAnsi="宋体" w:cs="宋体"/>
                <w:sz w:val="24"/>
              </w:rPr>
              <w:t>…</w:t>
            </w:r>
          </w:p>
        </w:tc>
        <w:tc>
          <w:tcPr>
            <w:tcW w:w="1313" w:type="dxa"/>
            <w:vAlign w:val="center"/>
          </w:tcPr>
          <w:p>
            <w:pPr>
              <w:jc w:val="center"/>
              <w:rPr>
                <w:rFonts w:ascii="宋体" w:hAnsi="宋体" w:cs="宋体"/>
                <w:sz w:val="24"/>
              </w:rPr>
            </w:pPr>
          </w:p>
        </w:tc>
        <w:tc>
          <w:tcPr>
            <w:tcW w:w="802"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1025" w:type="dxa"/>
            <w:vAlign w:val="center"/>
          </w:tcPr>
          <w:p>
            <w:pPr>
              <w:jc w:val="center"/>
              <w:rPr>
                <w:rFonts w:ascii="宋体" w:hAnsi="宋体" w:cs="宋体"/>
                <w:sz w:val="24"/>
              </w:rPr>
            </w:pPr>
          </w:p>
        </w:tc>
        <w:tc>
          <w:tcPr>
            <w:tcW w:w="775" w:type="dxa"/>
            <w:vAlign w:val="center"/>
          </w:tcPr>
          <w:p>
            <w:pPr>
              <w:jc w:val="center"/>
              <w:rPr>
                <w:rFonts w:ascii="宋体" w:hAnsi="宋体" w:cs="宋体"/>
                <w:sz w:val="24"/>
              </w:rPr>
            </w:pPr>
          </w:p>
        </w:tc>
        <w:tc>
          <w:tcPr>
            <w:tcW w:w="937" w:type="dxa"/>
            <w:vAlign w:val="center"/>
          </w:tcPr>
          <w:p>
            <w:pPr>
              <w:jc w:val="center"/>
              <w:rPr>
                <w:rFonts w:ascii="宋体" w:hAnsi="宋体" w:cs="宋体"/>
                <w:sz w:val="24"/>
              </w:rPr>
            </w:pPr>
          </w:p>
        </w:tc>
        <w:tc>
          <w:tcPr>
            <w:tcW w:w="1425" w:type="dxa"/>
            <w:vAlign w:val="center"/>
          </w:tcPr>
          <w:p>
            <w:pPr>
              <w:jc w:val="center"/>
              <w:rPr>
                <w:rFonts w:ascii="宋体" w:hAnsi="宋体" w:cs="宋体"/>
                <w:sz w:val="24"/>
              </w:rPr>
            </w:pPr>
          </w:p>
        </w:tc>
        <w:tc>
          <w:tcPr>
            <w:tcW w:w="84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dxa"/>
            <w:vAlign w:val="center"/>
          </w:tcPr>
          <w:p>
            <w:pPr>
              <w:jc w:val="center"/>
              <w:rPr>
                <w:rFonts w:hint="eastAsia" w:ascii="宋体" w:hAnsi="宋体" w:cs="宋体"/>
                <w:sz w:val="24"/>
              </w:rPr>
            </w:pPr>
          </w:p>
        </w:tc>
        <w:tc>
          <w:tcPr>
            <w:tcW w:w="4740" w:type="dxa"/>
            <w:gridSpan w:val="5"/>
            <w:vAlign w:val="center"/>
          </w:tcPr>
          <w:p>
            <w:pPr>
              <w:jc w:val="center"/>
              <w:rPr>
                <w:rFonts w:hint="eastAsia" w:ascii="宋体" w:hAnsi="宋体" w:cs="宋体"/>
                <w:sz w:val="24"/>
              </w:rPr>
            </w:pPr>
            <w:r>
              <w:rPr>
                <w:rFonts w:hint="eastAsia" w:ascii="宋体" w:hAnsi="宋体" w:cs="宋体"/>
                <w:sz w:val="24"/>
                <w:lang w:eastAsia="zh-Hans"/>
              </w:rPr>
              <w:t>总预算金额</w:t>
            </w:r>
            <w:r>
              <w:rPr>
                <w:rFonts w:hint="eastAsia" w:ascii="宋体" w:hAnsi="宋体" w:cs="宋体"/>
                <w:sz w:val="24"/>
              </w:rPr>
              <w:t>（元）</w:t>
            </w:r>
          </w:p>
        </w:tc>
        <w:tc>
          <w:tcPr>
            <w:tcW w:w="3202" w:type="dxa"/>
            <w:gridSpan w:val="3"/>
            <w:vAlign w:val="center"/>
          </w:tcPr>
          <w:p>
            <w:pPr>
              <w:jc w:val="center"/>
              <w:rPr>
                <w:rFonts w:ascii="宋体" w:hAnsi="宋体" w:cs="宋体"/>
                <w:sz w:val="24"/>
              </w:rPr>
            </w:pPr>
          </w:p>
        </w:tc>
      </w:tr>
    </w:tbl>
    <w:p>
      <w:pPr>
        <w:jc w:val="center"/>
        <w:rPr>
          <w:rFonts w:ascii="黑体" w:hAnsi="黑体" w:eastAsia="黑体" w:cs="微软雅黑"/>
          <w:bCs/>
          <w:sz w:val="30"/>
          <w:szCs w:val="30"/>
        </w:rPr>
      </w:pPr>
      <w:r>
        <w:rPr>
          <w:rFonts w:hint="eastAsia" w:ascii="黑体" w:hAnsi="黑体" w:eastAsia="黑体" w:cs="微软雅黑"/>
          <w:bCs/>
          <w:sz w:val="30"/>
          <w:szCs w:val="30"/>
        </w:rPr>
        <w:t>三 、项目申报情况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5" w:type="dxa"/>
            <w:vAlign w:val="center"/>
          </w:tcPr>
          <w:p>
            <w:pPr>
              <w:jc w:val="center"/>
              <w:rPr>
                <w:rFonts w:ascii="宋体" w:hAnsi="宋体" w:cs="宋体"/>
                <w:sz w:val="24"/>
              </w:rPr>
            </w:pPr>
            <w:r>
              <w:rPr>
                <w:rFonts w:hint="eastAsia" w:ascii="宋体" w:hAnsi="宋体" w:cs="宋体"/>
                <w:sz w:val="24"/>
              </w:rPr>
              <w:t>项目名称</w:t>
            </w:r>
          </w:p>
        </w:tc>
        <w:tc>
          <w:tcPr>
            <w:tcW w:w="6777"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1745" w:type="dxa"/>
            <w:vAlign w:val="center"/>
          </w:tcPr>
          <w:p>
            <w:pPr>
              <w:jc w:val="center"/>
              <w:rPr>
                <w:rFonts w:ascii="宋体" w:hAnsi="宋体" w:cs="宋体"/>
                <w:sz w:val="24"/>
              </w:rPr>
            </w:pPr>
            <w:r>
              <w:rPr>
                <w:rFonts w:hint="eastAsia" w:ascii="宋体" w:hAnsi="宋体" w:cs="宋体"/>
                <w:sz w:val="24"/>
              </w:rPr>
              <w:t>学科领域</w:t>
            </w:r>
          </w:p>
        </w:tc>
        <w:tc>
          <w:tcPr>
            <w:tcW w:w="67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8522" w:type="dxa"/>
            <w:gridSpan w:val="2"/>
          </w:tcPr>
          <w:p>
            <w:pPr>
              <w:jc w:val="left"/>
              <w:rPr>
                <w:rFonts w:ascii="宋体" w:hAnsi="宋体" w:cs="宋体"/>
                <w:sz w:val="24"/>
              </w:rPr>
            </w:pPr>
            <w:r>
              <w:rPr>
                <w:rFonts w:hint="eastAsia" w:ascii="宋体" w:hAnsi="宋体" w:cs="宋体"/>
                <w:sz w:val="24"/>
              </w:rPr>
              <w:t>1.项目简介（项目研究的意义、内容，500字左右）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trPr>
        <w:tc>
          <w:tcPr>
            <w:tcW w:w="8522" w:type="dxa"/>
            <w:gridSpan w:val="2"/>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22" w:type="dxa"/>
            <w:gridSpan w:val="2"/>
          </w:tcPr>
          <w:p>
            <w:pPr>
              <w:jc w:val="left"/>
              <w:rPr>
                <w:rFonts w:ascii="宋体" w:hAnsi="宋体" w:cs="宋体"/>
                <w:sz w:val="24"/>
              </w:rPr>
            </w:pPr>
            <w:r>
              <w:rPr>
                <w:rFonts w:hint="eastAsia" w:ascii="宋体" w:hAnsi="宋体" w:cs="宋体"/>
                <w:sz w:val="24"/>
              </w:rPr>
              <w:t>2.项目研究的方法和实施路径（1000字左右）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exact"/>
        </w:trPr>
        <w:tc>
          <w:tcPr>
            <w:tcW w:w="8522" w:type="dxa"/>
            <w:gridSpan w:val="2"/>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8522" w:type="dxa"/>
            <w:gridSpan w:val="2"/>
          </w:tcPr>
          <w:p>
            <w:pPr>
              <w:jc w:val="left"/>
              <w:rPr>
                <w:rFonts w:ascii="宋体" w:hAnsi="宋体" w:cs="宋体"/>
                <w:sz w:val="24"/>
              </w:rPr>
            </w:pPr>
            <w:r>
              <w:rPr>
                <w:rFonts w:hint="eastAsia" w:ascii="宋体" w:hAnsi="宋体" w:cs="宋体"/>
                <w:sz w:val="24"/>
              </w:rPr>
              <w:t>3.项目研究的目标和预期成果（</w:t>
            </w:r>
            <w:r>
              <w:rPr>
                <w:rFonts w:ascii="宋体" w:hAnsi="宋体" w:cs="宋体"/>
                <w:sz w:val="24"/>
              </w:rPr>
              <w:t>3</w:t>
            </w:r>
            <w:r>
              <w:rPr>
                <w:rFonts w:hint="eastAsia" w:ascii="宋体" w:hAnsi="宋体" w:cs="宋体"/>
                <w:sz w:val="24"/>
              </w:rPr>
              <w:t>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exact"/>
        </w:trPr>
        <w:tc>
          <w:tcPr>
            <w:tcW w:w="8522" w:type="dxa"/>
            <w:gridSpan w:val="2"/>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exact"/>
        </w:trPr>
        <w:tc>
          <w:tcPr>
            <w:tcW w:w="8522" w:type="dxa"/>
            <w:gridSpan w:val="2"/>
          </w:tcPr>
          <w:p>
            <w:pPr>
              <w:jc w:val="left"/>
              <w:rPr>
                <w:rFonts w:ascii="宋体" w:hAnsi="宋体" w:cs="宋体"/>
                <w:sz w:val="24"/>
              </w:rPr>
            </w:pPr>
            <w:r>
              <w:rPr>
                <w:rFonts w:hint="eastAsia" w:ascii="宋体" w:hAnsi="宋体" w:cs="宋体"/>
                <w:sz w:val="24"/>
              </w:rPr>
              <w:t>4.导师培养计划及推荐意见（对青年教师的培养方案，400字左右）</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ind w:firstLine="5280" w:firstLineChars="2200"/>
              <w:jc w:val="left"/>
              <w:rPr>
                <w:rFonts w:ascii="宋体" w:hAnsi="宋体" w:cs="宋体"/>
                <w:sz w:val="24"/>
              </w:rPr>
            </w:pPr>
            <w:r>
              <w:rPr>
                <w:rFonts w:hint="eastAsia" w:ascii="宋体" w:hAnsi="宋体" w:cs="宋体"/>
                <w:sz w:val="24"/>
              </w:rPr>
              <w:t>专职导师：</w:t>
            </w:r>
          </w:p>
          <w:p>
            <w:pPr>
              <w:ind w:firstLine="5280" w:firstLineChars="2200"/>
              <w:jc w:val="left"/>
              <w:rPr>
                <w:rFonts w:ascii="宋体" w:hAnsi="宋体" w:cs="宋体"/>
                <w:sz w:val="24"/>
              </w:rPr>
            </w:pPr>
            <w:r>
              <w:rPr>
                <w:rFonts w:hint="eastAsia" w:ascii="宋体" w:hAnsi="宋体" w:cs="宋体"/>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exact"/>
        </w:trPr>
        <w:tc>
          <w:tcPr>
            <w:tcW w:w="8522" w:type="dxa"/>
            <w:gridSpan w:val="2"/>
          </w:tcPr>
          <w:p>
            <w:pPr>
              <w:rPr>
                <w:rFonts w:ascii="宋体" w:hAnsi="宋体" w:cs="宋体"/>
                <w:sz w:val="24"/>
              </w:rPr>
            </w:pPr>
          </w:p>
          <w:p>
            <w:pPr>
              <w:ind w:firstLine="960" w:firstLineChars="400"/>
              <w:rPr>
                <w:rFonts w:ascii="宋体" w:hAnsi="宋体" w:cs="宋体"/>
                <w:sz w:val="24"/>
              </w:rPr>
            </w:pPr>
            <w:r>
              <w:rPr>
                <w:rFonts w:hint="eastAsia" w:ascii="宋体" w:hAnsi="宋体" w:cs="宋体"/>
                <w:sz w:val="24"/>
              </w:rPr>
              <w:t>本人确保以上信息真实有效、填写无误。</w:t>
            </w:r>
          </w:p>
          <w:p>
            <w:pPr>
              <w:ind w:firstLine="5280" w:firstLineChars="2200"/>
              <w:jc w:val="left"/>
              <w:rPr>
                <w:rFonts w:ascii="宋体" w:hAnsi="宋体" w:cs="宋体"/>
                <w:sz w:val="24"/>
              </w:rPr>
            </w:pPr>
          </w:p>
          <w:p>
            <w:pPr>
              <w:ind w:firstLine="5280" w:firstLineChars="2200"/>
              <w:jc w:val="left"/>
              <w:rPr>
                <w:rFonts w:ascii="宋体" w:hAnsi="宋体" w:cs="宋体"/>
                <w:sz w:val="24"/>
              </w:rPr>
            </w:pPr>
            <w:r>
              <w:rPr>
                <w:rFonts w:hint="eastAsia" w:ascii="宋体" w:hAnsi="宋体" w:cs="宋体"/>
                <w:sz w:val="24"/>
              </w:rPr>
              <w:t>本人签字：</w:t>
            </w:r>
          </w:p>
          <w:p>
            <w:pPr>
              <w:ind w:firstLine="5280" w:firstLineChars="2200"/>
              <w:rPr>
                <w:rFonts w:ascii="宋体" w:hAnsi="宋体" w:cs="宋体"/>
                <w:sz w:val="24"/>
              </w:rPr>
            </w:pPr>
            <w:r>
              <w:rPr>
                <w:rFonts w:hint="eastAsia" w:ascii="宋体" w:hAnsi="宋体" w:cs="宋体"/>
                <w:sz w:val="24"/>
              </w:rPr>
              <w:t>日期：</w:t>
            </w:r>
          </w:p>
        </w:tc>
      </w:tr>
    </w:tbl>
    <w:p>
      <w:pPr>
        <w:jc w:val="center"/>
        <w:rPr>
          <w:rFonts w:ascii="黑体" w:hAnsi="黑体" w:eastAsia="黑体" w:cs="微软雅黑"/>
          <w:bCs/>
          <w:sz w:val="30"/>
          <w:szCs w:val="30"/>
        </w:rPr>
      </w:pPr>
      <w:r>
        <w:rPr>
          <w:rFonts w:hint="eastAsia" w:ascii="黑体" w:hAnsi="黑体" w:eastAsia="黑体" w:cs="微软雅黑"/>
          <w:bCs/>
          <w:sz w:val="30"/>
          <w:szCs w:val="30"/>
        </w:rPr>
        <w:br w:type="page"/>
      </w:r>
      <w:r>
        <w:rPr>
          <w:rFonts w:hint="eastAsia" w:ascii="黑体" w:hAnsi="黑体" w:eastAsia="黑体" w:cs="微软雅黑"/>
          <w:bCs/>
          <w:sz w:val="30"/>
          <w:szCs w:val="30"/>
        </w:rPr>
        <w:t>四、审核意见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445" w:type="dxa"/>
            <w:vAlign w:val="center"/>
          </w:tcPr>
          <w:p>
            <w:pPr>
              <w:jc w:val="center"/>
              <w:rPr>
                <w:rFonts w:ascii="宋体" w:hAnsi="宋体" w:cs="宋体"/>
                <w:sz w:val="24"/>
              </w:rPr>
            </w:pPr>
            <w:r>
              <w:rPr>
                <w:rFonts w:hint="eastAsia" w:ascii="宋体" w:hAnsi="宋体" w:cs="宋体"/>
                <w:sz w:val="24"/>
              </w:rPr>
              <w:t>学校审核意见</w:t>
            </w:r>
          </w:p>
        </w:tc>
        <w:tc>
          <w:tcPr>
            <w:tcW w:w="8077" w:type="dxa"/>
          </w:tcPr>
          <w:p>
            <w:pPr>
              <w:rPr>
                <w:rFonts w:ascii="宋体" w:hAnsi="宋体" w:cs="宋体"/>
                <w:sz w:val="24"/>
              </w:rPr>
            </w:pPr>
          </w:p>
          <w:p>
            <w:pPr>
              <w:rPr>
                <w:rFonts w:ascii="宋体" w:hAnsi="宋体" w:cs="宋体"/>
                <w:sz w:val="24"/>
              </w:rPr>
            </w:pPr>
          </w:p>
          <w:p>
            <w:pPr>
              <w:rPr>
                <w:rFonts w:ascii="宋体" w:hAnsi="宋体" w:cs="宋体"/>
                <w:sz w:val="24"/>
              </w:rPr>
            </w:pPr>
          </w:p>
          <w:p>
            <w:pPr>
              <w:jc w:val="center"/>
              <w:rPr>
                <w:rFonts w:ascii="宋体" w:hAnsi="宋体" w:cs="宋体"/>
                <w:sz w:val="28"/>
                <w:szCs w:val="28"/>
              </w:rPr>
            </w:pPr>
          </w:p>
          <w:p>
            <w:pPr>
              <w:jc w:val="center"/>
              <w:rPr>
                <w:rFonts w:ascii="宋体" w:hAnsi="宋体" w:cs="宋体"/>
                <w:sz w:val="28"/>
                <w:szCs w:val="28"/>
              </w:rPr>
            </w:pPr>
          </w:p>
          <w:p>
            <w:pPr>
              <w:jc w:val="center"/>
              <w:rPr>
                <w:rFonts w:hint="eastAsia"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rPr>
                <w:rFonts w:hint="eastAsia"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ind w:firstLine="4800" w:firstLineChars="2000"/>
              <w:rPr>
                <w:rFonts w:ascii="宋体" w:hAnsi="宋体" w:cs="宋体"/>
                <w:sz w:val="24"/>
              </w:rPr>
            </w:pPr>
            <w:r>
              <w:rPr>
                <w:rFonts w:hint="eastAsia" w:ascii="宋体" w:hAnsi="宋体" w:cs="宋体"/>
                <w:sz w:val="24"/>
              </w:rPr>
              <w:t>学校名称：</w:t>
            </w:r>
          </w:p>
          <w:p>
            <w:pPr>
              <w:ind w:firstLine="4800" w:firstLineChars="2000"/>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445" w:type="dxa"/>
            <w:vAlign w:val="center"/>
          </w:tcPr>
          <w:p>
            <w:pPr>
              <w:jc w:val="center"/>
              <w:rPr>
                <w:rFonts w:ascii="宋体" w:hAnsi="宋体" w:cs="宋体"/>
                <w:sz w:val="24"/>
              </w:rPr>
            </w:pPr>
            <w:r>
              <w:rPr>
                <w:rFonts w:hint="eastAsia" w:ascii="宋体" w:hAnsi="宋体" w:cs="宋体"/>
                <w:sz w:val="24"/>
              </w:rPr>
              <w:t>市教卫党委、市教委认定意见</w:t>
            </w:r>
          </w:p>
        </w:tc>
        <w:tc>
          <w:tcPr>
            <w:tcW w:w="8077" w:type="dxa"/>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ind w:firstLine="4560" w:firstLineChars="1900"/>
              <w:rPr>
                <w:rFonts w:ascii="宋体" w:hAnsi="宋体" w:cs="宋体"/>
                <w:sz w:val="24"/>
              </w:rPr>
            </w:pPr>
            <w:r>
              <w:rPr>
                <w:rFonts w:hint="eastAsia" w:ascii="宋体" w:hAnsi="宋体" w:cs="宋体"/>
                <w:sz w:val="24"/>
              </w:rPr>
              <w:t>（单位公章）</w:t>
            </w:r>
          </w:p>
          <w:p>
            <w:pPr>
              <w:ind w:firstLine="2400" w:firstLineChars="1000"/>
              <w:rPr>
                <w:rFonts w:hint="eastAsia" w:ascii="宋体" w:hAnsi="宋体" w:cs="宋体"/>
                <w:sz w:val="24"/>
              </w:rPr>
            </w:pPr>
            <w:r>
              <w:rPr>
                <w:rFonts w:hint="eastAsia" w:ascii="宋体" w:hAnsi="宋体" w:cs="宋体"/>
                <w:sz w:val="24"/>
              </w:rPr>
              <w:t xml:space="preserve"> </w:t>
            </w:r>
          </w:p>
          <w:p>
            <w:pPr>
              <w:jc w:val="center"/>
              <w:rPr>
                <w:rFonts w:ascii="宋体" w:hAnsi="宋体" w:cs="宋体"/>
                <w:sz w:val="24"/>
              </w:rPr>
            </w:pPr>
            <w:r>
              <w:rPr>
                <w:rFonts w:hint="eastAsia" w:ascii="宋体" w:hAnsi="宋体" w:cs="宋体"/>
                <w:sz w:val="24"/>
              </w:rPr>
              <w:t xml:space="preserve">                        年  月  日</w:t>
            </w:r>
          </w:p>
        </w:tc>
      </w:tr>
    </w:tbl>
    <w:p>
      <w:pPr>
        <w:pStyle w:val="3"/>
        <w:spacing w:line="560" w:lineRule="exact"/>
        <w:rPr>
          <w:rFonts w:hint="eastAsia" w:ascii="楷体_GB2312" w:eastAsia="楷体_GB2312"/>
          <w:bCs/>
          <w:sz w:val="30"/>
          <w:szCs w:val="30"/>
        </w:rPr>
        <w:sectPr>
          <w:footerReference r:id="rId3" w:type="default"/>
          <w:pgSz w:w="11906" w:h="16838"/>
          <w:pgMar w:top="1814" w:right="1797" w:bottom="1588" w:left="1797" w:header="851" w:footer="992" w:gutter="0"/>
          <w:cols w:space="720" w:num="1"/>
          <w:docGrid w:type="lines" w:linePitch="312" w:charSpace="0"/>
        </w:sectPr>
      </w:pPr>
    </w:p>
    <w:p>
      <w:pPr>
        <w:widowControl/>
        <w:spacing w:before="75" w:after="150"/>
        <w:jc w:val="left"/>
        <w:outlineLvl w:val="2"/>
        <w:rPr>
          <w:rFonts w:hint="eastAsia"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rPr>
        <w:t>附件</w:t>
      </w:r>
      <w:r>
        <w:rPr>
          <w:rFonts w:hint="eastAsia" w:ascii="仿宋_GB2312" w:hAnsi="宋体" w:eastAsia="仿宋_GB2312" w:cs="宋体"/>
          <w:bCs/>
          <w:kern w:val="0"/>
          <w:sz w:val="28"/>
          <w:szCs w:val="28"/>
          <w:lang w:val="en-US" w:eastAsia="zh-CN"/>
        </w:rPr>
        <w:t>3</w:t>
      </w:r>
    </w:p>
    <w:p>
      <w:pPr>
        <w:widowControl/>
        <w:spacing w:before="75" w:after="150"/>
        <w:outlineLvl w:val="2"/>
        <w:rPr>
          <w:rFonts w:ascii="华文中宋" w:hAnsi="华文中宋" w:eastAsia="华文中宋" w:cs="宋体"/>
          <w:bCs/>
          <w:w w:val="97"/>
          <w:kern w:val="0"/>
          <w:sz w:val="36"/>
          <w:szCs w:val="36"/>
        </w:rPr>
      </w:pPr>
      <w:r>
        <w:rPr>
          <w:rFonts w:hint="eastAsia" w:ascii="华文中宋" w:hAnsi="华文中宋" w:eastAsia="华文中宋" w:cs="宋体"/>
          <w:bCs/>
          <w:w w:val="97"/>
          <w:kern w:val="0"/>
          <w:sz w:val="36"/>
          <w:szCs w:val="36"/>
        </w:rPr>
        <w:t>“上海高校青年教师培养资助计划”网上申报操作指南</w:t>
      </w:r>
    </w:p>
    <w:p>
      <w:pPr>
        <w:spacing w:line="276" w:lineRule="auto"/>
        <w:jc w:val="center"/>
        <w:rPr>
          <w:rFonts w:ascii="华文中宋" w:hAnsi="华文中宋" w:eastAsia="华文中宋" w:cs="宋体"/>
          <w:bCs/>
          <w:kern w:val="0"/>
          <w:sz w:val="36"/>
          <w:szCs w:val="36"/>
        </w:rPr>
      </w:pPr>
      <w:r>
        <w:rPr>
          <w:rFonts w:hint="eastAsia" w:ascii="华文中宋" w:hAnsi="华文中宋" w:eastAsia="华文中宋" w:cs="宋体"/>
          <w:bCs/>
          <w:kern w:val="0"/>
          <w:sz w:val="36"/>
          <w:szCs w:val="36"/>
        </w:rPr>
        <w:t>（教师个人）</w:t>
      </w:r>
    </w:p>
    <w:p>
      <w:pPr>
        <w:pStyle w:val="3"/>
        <w:spacing w:line="560" w:lineRule="exact"/>
        <w:rPr>
          <w:rFonts w:ascii="仿宋" w:hAnsi="仿宋" w:eastAsia="仿宋" w:cs="仿宋"/>
          <w:i/>
          <w:iCs/>
          <w:sz w:val="28"/>
          <w:szCs w:val="28"/>
        </w:rPr>
      </w:pPr>
    </w:p>
    <w:p>
      <w:pPr>
        <w:pStyle w:val="3"/>
        <w:spacing w:line="560" w:lineRule="exact"/>
        <w:ind w:left="840" w:hanging="840" w:hangingChars="300"/>
        <w:rPr>
          <w:rFonts w:ascii="楷体_GB2312" w:hAnsi="仿宋" w:eastAsia="楷体_GB2312" w:cs="仿宋"/>
          <w:iCs/>
          <w:sz w:val="28"/>
          <w:szCs w:val="28"/>
        </w:rPr>
      </w:pPr>
      <w:r>
        <w:rPr>
          <w:rFonts w:hint="eastAsia" w:ascii="楷体_GB2312" w:hAnsi="仿宋" w:eastAsia="楷体_GB2312" w:cs="仿宋"/>
          <w:iCs/>
          <w:sz w:val="28"/>
          <w:szCs w:val="28"/>
        </w:rPr>
        <w:t>说明：本指南旨在简单叙述申报流程，以便各位申报教师提前做好准备工作，实际以申报平台情况为准。申报期间，如遇技术有问题可联系技术支持陆老师13585606028（微信同号）。</w:t>
      </w:r>
    </w:p>
    <w:p>
      <w:pPr>
        <w:pStyle w:val="3"/>
        <w:spacing w:line="560" w:lineRule="exact"/>
        <w:rPr>
          <w:rFonts w:ascii="楷体_GB2312" w:hAnsi="仿宋" w:eastAsia="楷体_GB2312" w:cs="仿宋"/>
          <w:iCs/>
          <w:sz w:val="28"/>
          <w:szCs w:val="28"/>
        </w:rPr>
      </w:pPr>
    </w:p>
    <w:p>
      <w:pPr>
        <w:pStyle w:val="18"/>
        <w:spacing w:line="560" w:lineRule="exact"/>
        <w:ind w:firstLine="560"/>
        <w:rPr>
          <w:rFonts w:ascii="仿宋_GB2312" w:hAnsi="仿宋" w:eastAsia="仿宋_GB2312" w:cs="仿宋"/>
          <w:bCs/>
          <w:sz w:val="28"/>
          <w:szCs w:val="28"/>
        </w:rPr>
      </w:pPr>
      <w:r>
        <w:rPr>
          <w:rFonts w:hint="eastAsia" w:ascii="仿宋_GB2312" w:hAnsi="仿宋" w:eastAsia="仿宋_GB2312" w:cs="仿宋"/>
          <w:sz w:val="28"/>
          <w:szCs w:val="28"/>
        </w:rPr>
        <w:t>本次申报采用</w:t>
      </w:r>
      <w:r>
        <w:rPr>
          <w:rFonts w:hint="eastAsia" w:ascii="仿宋_GB2312" w:hAnsi="仿宋" w:eastAsia="仿宋_GB2312" w:cs="仿宋"/>
          <w:b/>
          <w:bCs/>
          <w:sz w:val="28"/>
          <w:szCs w:val="28"/>
        </w:rPr>
        <w:t>网上申报</w:t>
      </w:r>
      <w:r>
        <w:rPr>
          <w:rFonts w:hint="eastAsia" w:ascii="仿宋_GB2312" w:hAnsi="仿宋" w:eastAsia="仿宋_GB2312" w:cs="仿宋"/>
          <w:sz w:val="28"/>
          <w:szCs w:val="28"/>
        </w:rPr>
        <w:t>，</w:t>
      </w:r>
      <w:r>
        <w:rPr>
          <w:rFonts w:hint="eastAsia" w:ascii="仿宋_GB2312" w:hAnsi="仿宋" w:eastAsia="仿宋_GB2312" w:cs="仿宋"/>
          <w:bCs/>
          <w:sz w:val="28"/>
          <w:szCs w:val="28"/>
        </w:rPr>
        <w:t>申报教师需在申报期内依次完成以下工作：</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1.打开申报平台http://pyzz.7721.net，在申报平台上注册自己的账号，（请使用</w:t>
      </w:r>
      <w:r>
        <w:rPr>
          <w:rFonts w:hint="eastAsia" w:ascii="黑体" w:hAnsi="黑体" w:eastAsia="黑体" w:cs="仿宋"/>
          <w:sz w:val="28"/>
          <w:szCs w:val="28"/>
        </w:rPr>
        <w:t>手机号注册</w:t>
      </w:r>
      <w:r>
        <w:rPr>
          <w:rFonts w:hint="eastAsia" w:ascii="仿宋_GB2312" w:hAnsi="仿宋" w:eastAsia="仿宋_GB2312" w:cs="仿宋"/>
          <w:sz w:val="28"/>
          <w:szCs w:val="28"/>
        </w:rPr>
        <w:t>，每名教师只能以自己的手机号注册一次，不可重复注册）。</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2.注册时需要准确选择自己所在学校，否则会影响审核流程。</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3.登录平台，并按照申报表要求，依次填写所有信息。</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4.仔细核对所填信息，提交审核后教师本人不可再修改，请确认无误后再行提交学校审核。</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5.请等待学校相关负责人审核。如需修改，由学校负责人退回给教师个人修改，修改后再行提交学校审核。</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6.请注意时间截点，逾期平台关闭不予受理。</w:t>
      </w:r>
    </w:p>
    <w:p>
      <w:pPr>
        <w:pStyle w:val="3"/>
        <w:spacing w:line="560" w:lineRule="exact"/>
        <w:rPr>
          <w:rFonts w:ascii="楷体_GB2312" w:eastAsia="楷体_GB2312"/>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ODYwYjhmNTRiYTkzMWM4OTUzNzM3YzI1MGY3ZDUifQ=="/>
    <w:docVar w:name="KSO_WPS_MARK_KEY" w:val="2eba1ad7-4e97-4349-9f69-425626de356f"/>
  </w:docVars>
  <w:rsids>
    <w:rsidRoot w:val="004F00EA"/>
    <w:rsid w:val="000000A5"/>
    <w:rsid w:val="000000D8"/>
    <w:rsid w:val="000131CF"/>
    <w:rsid w:val="00017F15"/>
    <w:rsid w:val="00027177"/>
    <w:rsid w:val="00027D21"/>
    <w:rsid w:val="00040F58"/>
    <w:rsid w:val="00043CF9"/>
    <w:rsid w:val="0004564E"/>
    <w:rsid w:val="000658F0"/>
    <w:rsid w:val="000734AF"/>
    <w:rsid w:val="00073FC0"/>
    <w:rsid w:val="000846EE"/>
    <w:rsid w:val="00090918"/>
    <w:rsid w:val="00091203"/>
    <w:rsid w:val="000A0FCD"/>
    <w:rsid w:val="000A650A"/>
    <w:rsid w:val="000B1BB7"/>
    <w:rsid w:val="000D1551"/>
    <w:rsid w:val="000E0FE2"/>
    <w:rsid w:val="000E1CD0"/>
    <w:rsid w:val="00100987"/>
    <w:rsid w:val="00103CB7"/>
    <w:rsid w:val="0010724A"/>
    <w:rsid w:val="00116462"/>
    <w:rsid w:val="001579FC"/>
    <w:rsid w:val="001C74A2"/>
    <w:rsid w:val="001C78C0"/>
    <w:rsid w:val="001E255C"/>
    <w:rsid w:val="0020159A"/>
    <w:rsid w:val="00214EA4"/>
    <w:rsid w:val="00225EB9"/>
    <w:rsid w:val="00251E7D"/>
    <w:rsid w:val="00275548"/>
    <w:rsid w:val="00280B7F"/>
    <w:rsid w:val="0028641F"/>
    <w:rsid w:val="002B63C2"/>
    <w:rsid w:val="002C3A81"/>
    <w:rsid w:val="002D30DB"/>
    <w:rsid w:val="002D5050"/>
    <w:rsid w:val="002D792B"/>
    <w:rsid w:val="002E5C42"/>
    <w:rsid w:val="002E5D23"/>
    <w:rsid w:val="00317533"/>
    <w:rsid w:val="00341EB1"/>
    <w:rsid w:val="00344CBD"/>
    <w:rsid w:val="0035368B"/>
    <w:rsid w:val="00356F0B"/>
    <w:rsid w:val="0036236A"/>
    <w:rsid w:val="00391907"/>
    <w:rsid w:val="00395065"/>
    <w:rsid w:val="003A2704"/>
    <w:rsid w:val="003A4B15"/>
    <w:rsid w:val="003B4BCE"/>
    <w:rsid w:val="003D65A9"/>
    <w:rsid w:val="003E2C18"/>
    <w:rsid w:val="00400BB5"/>
    <w:rsid w:val="0043128D"/>
    <w:rsid w:val="00433C07"/>
    <w:rsid w:val="0044390C"/>
    <w:rsid w:val="00443B1E"/>
    <w:rsid w:val="004704C6"/>
    <w:rsid w:val="00471E2D"/>
    <w:rsid w:val="004746D1"/>
    <w:rsid w:val="00493E73"/>
    <w:rsid w:val="004A7DDD"/>
    <w:rsid w:val="004B1946"/>
    <w:rsid w:val="004B592B"/>
    <w:rsid w:val="004B67B2"/>
    <w:rsid w:val="004F00EA"/>
    <w:rsid w:val="0052258B"/>
    <w:rsid w:val="00540CAB"/>
    <w:rsid w:val="00560DEC"/>
    <w:rsid w:val="00561FFA"/>
    <w:rsid w:val="00595919"/>
    <w:rsid w:val="005B221A"/>
    <w:rsid w:val="005B6869"/>
    <w:rsid w:val="005D4413"/>
    <w:rsid w:val="005F1568"/>
    <w:rsid w:val="005F1940"/>
    <w:rsid w:val="00603B03"/>
    <w:rsid w:val="00605D6F"/>
    <w:rsid w:val="006105F5"/>
    <w:rsid w:val="006252BF"/>
    <w:rsid w:val="006402D3"/>
    <w:rsid w:val="0065380D"/>
    <w:rsid w:val="00655637"/>
    <w:rsid w:val="006566E5"/>
    <w:rsid w:val="0066389D"/>
    <w:rsid w:val="006711DC"/>
    <w:rsid w:val="006753F1"/>
    <w:rsid w:val="00682EAD"/>
    <w:rsid w:val="00692E50"/>
    <w:rsid w:val="006951E3"/>
    <w:rsid w:val="006A1AE6"/>
    <w:rsid w:val="006A28E0"/>
    <w:rsid w:val="006A7672"/>
    <w:rsid w:val="006E5099"/>
    <w:rsid w:val="006F5814"/>
    <w:rsid w:val="006F63E8"/>
    <w:rsid w:val="0075662E"/>
    <w:rsid w:val="007660E6"/>
    <w:rsid w:val="0076640D"/>
    <w:rsid w:val="00781BFB"/>
    <w:rsid w:val="007841E2"/>
    <w:rsid w:val="00792361"/>
    <w:rsid w:val="00793029"/>
    <w:rsid w:val="007D15F5"/>
    <w:rsid w:val="007D189A"/>
    <w:rsid w:val="007D438C"/>
    <w:rsid w:val="007D68FA"/>
    <w:rsid w:val="007E5ACE"/>
    <w:rsid w:val="007F2AEB"/>
    <w:rsid w:val="007F7DC0"/>
    <w:rsid w:val="00810895"/>
    <w:rsid w:val="00831352"/>
    <w:rsid w:val="00840DDB"/>
    <w:rsid w:val="00843C93"/>
    <w:rsid w:val="00866646"/>
    <w:rsid w:val="0088509E"/>
    <w:rsid w:val="00896E87"/>
    <w:rsid w:val="008A1B22"/>
    <w:rsid w:val="008A4F71"/>
    <w:rsid w:val="008A6E6A"/>
    <w:rsid w:val="008B0D31"/>
    <w:rsid w:val="008E63D6"/>
    <w:rsid w:val="008F101B"/>
    <w:rsid w:val="00911DC7"/>
    <w:rsid w:val="00922AF8"/>
    <w:rsid w:val="009477FF"/>
    <w:rsid w:val="00953B74"/>
    <w:rsid w:val="009615E0"/>
    <w:rsid w:val="009902A6"/>
    <w:rsid w:val="0099053D"/>
    <w:rsid w:val="009927E4"/>
    <w:rsid w:val="009B2447"/>
    <w:rsid w:val="009C4592"/>
    <w:rsid w:val="009C61EF"/>
    <w:rsid w:val="009D1BB4"/>
    <w:rsid w:val="009F2444"/>
    <w:rsid w:val="009F5CBB"/>
    <w:rsid w:val="009F6405"/>
    <w:rsid w:val="00A04F74"/>
    <w:rsid w:val="00A27B7E"/>
    <w:rsid w:val="00A33E98"/>
    <w:rsid w:val="00A42AF5"/>
    <w:rsid w:val="00A64874"/>
    <w:rsid w:val="00AA2DE9"/>
    <w:rsid w:val="00AA688D"/>
    <w:rsid w:val="00AB03C6"/>
    <w:rsid w:val="00AB3A40"/>
    <w:rsid w:val="00AC73F4"/>
    <w:rsid w:val="00B24563"/>
    <w:rsid w:val="00B31097"/>
    <w:rsid w:val="00B366A4"/>
    <w:rsid w:val="00B728DC"/>
    <w:rsid w:val="00B90251"/>
    <w:rsid w:val="00BA4273"/>
    <w:rsid w:val="00BB3428"/>
    <w:rsid w:val="00BD0E8F"/>
    <w:rsid w:val="00BD42A5"/>
    <w:rsid w:val="00BE17A1"/>
    <w:rsid w:val="00BE5D75"/>
    <w:rsid w:val="00BE6F7D"/>
    <w:rsid w:val="00BF012A"/>
    <w:rsid w:val="00BF2FF5"/>
    <w:rsid w:val="00BF36C3"/>
    <w:rsid w:val="00C03969"/>
    <w:rsid w:val="00C13A78"/>
    <w:rsid w:val="00C21715"/>
    <w:rsid w:val="00C21B54"/>
    <w:rsid w:val="00C268C2"/>
    <w:rsid w:val="00C407D7"/>
    <w:rsid w:val="00C62899"/>
    <w:rsid w:val="00C62F81"/>
    <w:rsid w:val="00CB4E99"/>
    <w:rsid w:val="00CD00EB"/>
    <w:rsid w:val="00CF586D"/>
    <w:rsid w:val="00D0071D"/>
    <w:rsid w:val="00D05206"/>
    <w:rsid w:val="00D6128B"/>
    <w:rsid w:val="00D8666E"/>
    <w:rsid w:val="00D94846"/>
    <w:rsid w:val="00D9670B"/>
    <w:rsid w:val="00DB487E"/>
    <w:rsid w:val="00DC63C6"/>
    <w:rsid w:val="00DF5774"/>
    <w:rsid w:val="00E03D66"/>
    <w:rsid w:val="00E16BBE"/>
    <w:rsid w:val="00E23DB4"/>
    <w:rsid w:val="00E36507"/>
    <w:rsid w:val="00E425E1"/>
    <w:rsid w:val="00E669E2"/>
    <w:rsid w:val="00EC2196"/>
    <w:rsid w:val="00EC24D4"/>
    <w:rsid w:val="00EC41BA"/>
    <w:rsid w:val="00EC762F"/>
    <w:rsid w:val="00EF0FF7"/>
    <w:rsid w:val="00F305DD"/>
    <w:rsid w:val="00F3120D"/>
    <w:rsid w:val="00F3557E"/>
    <w:rsid w:val="00F620E2"/>
    <w:rsid w:val="00F76FB2"/>
    <w:rsid w:val="00F87E54"/>
    <w:rsid w:val="00F96BF9"/>
    <w:rsid w:val="00FA31AB"/>
    <w:rsid w:val="00FB45B9"/>
    <w:rsid w:val="00FB65B9"/>
    <w:rsid w:val="00FC7B09"/>
    <w:rsid w:val="00FE217F"/>
    <w:rsid w:val="00FE4C42"/>
    <w:rsid w:val="00FE6C77"/>
    <w:rsid w:val="00FF77CB"/>
    <w:rsid w:val="033C626F"/>
    <w:rsid w:val="0B2F37F7"/>
    <w:rsid w:val="0C6108A9"/>
    <w:rsid w:val="0DE143BA"/>
    <w:rsid w:val="0E8E4370"/>
    <w:rsid w:val="103A5993"/>
    <w:rsid w:val="11093C3F"/>
    <w:rsid w:val="133C7F50"/>
    <w:rsid w:val="134B1498"/>
    <w:rsid w:val="13E37582"/>
    <w:rsid w:val="146E335D"/>
    <w:rsid w:val="15524943"/>
    <w:rsid w:val="15FA2BC8"/>
    <w:rsid w:val="1B083691"/>
    <w:rsid w:val="1B9F59B9"/>
    <w:rsid w:val="1E6E6864"/>
    <w:rsid w:val="20FF1092"/>
    <w:rsid w:val="25DA4269"/>
    <w:rsid w:val="26772B46"/>
    <w:rsid w:val="267D3C51"/>
    <w:rsid w:val="287E4F92"/>
    <w:rsid w:val="2C977703"/>
    <w:rsid w:val="2D940DB4"/>
    <w:rsid w:val="2E341BBB"/>
    <w:rsid w:val="2F642CB2"/>
    <w:rsid w:val="30EC6D90"/>
    <w:rsid w:val="31360E9A"/>
    <w:rsid w:val="35551771"/>
    <w:rsid w:val="39F4085E"/>
    <w:rsid w:val="428C60A6"/>
    <w:rsid w:val="43234C5C"/>
    <w:rsid w:val="440C3757"/>
    <w:rsid w:val="4B6C4034"/>
    <w:rsid w:val="4D2E35E4"/>
    <w:rsid w:val="4D396DBF"/>
    <w:rsid w:val="51263CA3"/>
    <w:rsid w:val="51B50DCA"/>
    <w:rsid w:val="54DF72C3"/>
    <w:rsid w:val="57F71C2B"/>
    <w:rsid w:val="587B479B"/>
    <w:rsid w:val="5FBA7E97"/>
    <w:rsid w:val="66164C9A"/>
    <w:rsid w:val="69B97102"/>
    <w:rsid w:val="6B247EF3"/>
    <w:rsid w:val="6E647304"/>
    <w:rsid w:val="6F7C2E7B"/>
    <w:rsid w:val="737878DC"/>
    <w:rsid w:val="77FA7033"/>
    <w:rsid w:val="7BCC6304"/>
    <w:rsid w:val="7CC75F5A"/>
    <w:rsid w:val="A374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link w:val="12"/>
    <w:autoRedefine/>
    <w:qFormat/>
    <w:uiPriority w:val="0"/>
    <w:pPr>
      <w:jc w:val="left"/>
    </w:pPr>
    <w:rPr>
      <w:rFonts w:ascii="Calibri" w:hAnsi="Calibri"/>
    </w:rPr>
  </w:style>
  <w:style w:type="paragraph" w:styleId="3">
    <w:name w:val="Plain Text"/>
    <w:basedOn w:val="1"/>
    <w:link w:val="13"/>
    <w:autoRedefine/>
    <w:qFormat/>
    <w:uiPriority w:val="0"/>
    <w:rPr>
      <w:rFonts w:ascii="宋体" w:cs="Courier New"/>
      <w:szCs w:val="21"/>
    </w:rPr>
  </w:style>
  <w:style w:type="paragraph" w:styleId="4">
    <w:name w:val="Date"/>
    <w:basedOn w:val="1"/>
    <w:next w:val="1"/>
    <w:autoRedefine/>
    <w:qFormat/>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autoRedefine/>
    <w:qFormat/>
    <w:uiPriority w:val="0"/>
    <w:rPr>
      <w:color w:val="0000FF"/>
      <w:u w:val="single"/>
    </w:rPr>
  </w:style>
  <w:style w:type="character" w:customStyle="1" w:styleId="12">
    <w:name w:val="批注文字 字符"/>
    <w:link w:val="2"/>
    <w:autoRedefine/>
    <w:qFormat/>
    <w:uiPriority w:val="0"/>
    <w:rPr>
      <w:rFonts w:ascii="Calibri" w:hAnsi="Calibri"/>
      <w:kern w:val="2"/>
      <w:sz w:val="21"/>
      <w:szCs w:val="24"/>
    </w:rPr>
  </w:style>
  <w:style w:type="character" w:customStyle="1" w:styleId="13">
    <w:name w:val="纯文本 字符"/>
    <w:link w:val="3"/>
    <w:autoRedefine/>
    <w:qFormat/>
    <w:uiPriority w:val="0"/>
    <w:rPr>
      <w:rFonts w:ascii="宋体" w:cs="Courier New"/>
      <w:kern w:val="2"/>
      <w:sz w:val="21"/>
      <w:szCs w:val="21"/>
    </w:rPr>
  </w:style>
  <w:style w:type="character" w:customStyle="1" w:styleId="14">
    <w:name w:val="页脚 字符"/>
    <w:link w:val="6"/>
    <w:autoRedefine/>
    <w:qFormat/>
    <w:uiPriority w:val="99"/>
    <w:rPr>
      <w:kern w:val="2"/>
      <w:sz w:val="18"/>
      <w:szCs w:val="18"/>
    </w:rPr>
  </w:style>
  <w:style w:type="character" w:customStyle="1" w:styleId="15">
    <w:name w:val="页眉 字符"/>
    <w:link w:val="7"/>
    <w:autoRedefine/>
    <w:qFormat/>
    <w:uiPriority w:val="0"/>
    <w:rPr>
      <w:kern w:val="2"/>
      <w:sz w:val="18"/>
      <w:szCs w:val="18"/>
    </w:rPr>
  </w:style>
  <w:style w:type="character" w:customStyle="1" w:styleId="16">
    <w:name w:val="Unresolved Mention"/>
    <w:autoRedefine/>
    <w:unhideWhenUsed/>
    <w:qFormat/>
    <w:uiPriority w:val="99"/>
    <w:rPr>
      <w:color w:val="605E5C"/>
      <w:shd w:val="clear" w:color="auto" w:fill="E1DFDD"/>
    </w:rPr>
  </w:style>
  <w:style w:type="paragraph" w:customStyle="1" w:styleId="17">
    <w:name w:val=" Char"/>
    <w:basedOn w:val="1"/>
    <w:autoRedefine/>
    <w:qFormat/>
    <w:uiPriority w:val="0"/>
  </w:style>
  <w:style w:type="paragraph" w:styleId="18">
    <w:name w:val="List Paragraph"/>
    <w:basedOn w:val="1"/>
    <w:autoRedefine/>
    <w:qFormat/>
    <w:uiPriority w:val="34"/>
    <w:pPr>
      <w:ind w:firstLine="420" w:firstLineChars="200"/>
    </w:pPr>
    <w:rPr>
      <w:rFonts w:ascii="等线" w:hAnsi="等线" w:eastAsia="等线"/>
    </w:rPr>
  </w:style>
  <w:style w:type="character" w:customStyle="1" w:styleId="19">
    <w:name w:val="font81"/>
    <w:autoRedefine/>
    <w:qFormat/>
    <w:uiPriority w:val="0"/>
    <w:rPr>
      <w:rFonts w:hint="eastAsia" w:ascii="仿宋_GB2312" w:eastAsia="仿宋_GB2312" w:cs="仿宋_GB2312"/>
      <w:b/>
      <w:bCs/>
      <w:color w:val="FF0000"/>
      <w:sz w:val="20"/>
      <w:szCs w:val="20"/>
      <w:u w:val="none"/>
    </w:rPr>
  </w:style>
  <w:style w:type="character" w:customStyle="1" w:styleId="20">
    <w:name w:val="font71"/>
    <w:autoRedefine/>
    <w:qFormat/>
    <w:uiPriority w:val="0"/>
    <w:rPr>
      <w:rFonts w:hint="eastAsia" w:ascii="仿宋_GB2312" w:eastAsia="仿宋_GB2312" w:cs="仿宋_GB2312"/>
      <w:b/>
      <w:bCs/>
      <w:color w:val="000000"/>
      <w:sz w:val="20"/>
      <w:szCs w:val="20"/>
      <w:u w:val="none"/>
    </w:rPr>
  </w:style>
  <w:style w:type="character" w:customStyle="1" w:styleId="21">
    <w:name w:val="font51"/>
    <w:autoRedefine/>
    <w:qFormat/>
    <w:uiPriority w:val="0"/>
    <w:rPr>
      <w:rFonts w:hint="eastAsia" w:ascii="仿宋_GB2312" w:eastAsia="仿宋_GB2312" w:cs="仿宋_GB2312"/>
      <w:b/>
      <w:bCs/>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shmec</Company>
  <Pages>15</Pages>
  <Words>839</Words>
  <Characters>4786</Characters>
  <Lines>39</Lines>
  <Paragraphs>11</Paragraphs>
  <TotalTime>12</TotalTime>
  <ScaleCrop>false</ScaleCrop>
  <LinksUpToDate>false</LinksUpToDate>
  <CharactersWithSpaces>5614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2024-04-07T04:42:00Z</dcterms:created>
  <dc:creator>vip</dc:creator>
  <cp:lastModifiedBy>Administrator</cp:lastModifiedBy>
  <cp:lastPrinted>2014-03-27T11:36:00Z</cp:lastPrinted>
  <dcterms:modified xsi:type="dcterms:W3CDTF">2024-04-08T06:29:42Z</dcterms:modified>
  <dc:title>关于开展2011年“上海高校青年教师培养资助计划”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D7702038CA114BEF816AC612A37CE52F_13</vt:lpwstr>
  </property>
</Properties>
</file>